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3" w:rsidRPr="00067776" w:rsidRDefault="00A501B1" w:rsidP="00B22BB8">
      <w:pPr>
        <w:jc w:val="right"/>
        <w:rPr>
          <w:rFonts w:cs="Times New Roman"/>
          <w:b/>
          <w:sz w:val="28"/>
          <w:szCs w:val="28"/>
        </w:rPr>
      </w:pPr>
      <w:r w:rsidRPr="00067776">
        <w:fldChar w:fldCharType="begin"/>
      </w:r>
      <w:r w:rsidRPr="00067776">
        <w:rPr>
          <w:rFonts w:cs="Times New Roman"/>
          <w:b/>
          <w:sz w:val="28"/>
          <w:szCs w:val="28"/>
        </w:rPr>
        <w:instrText xml:space="preserve"> HYPERLINK \l "П2О" </w:instrText>
      </w:r>
      <w:r w:rsidRPr="00067776">
        <w:fldChar w:fldCharType="separate"/>
      </w:r>
      <w:r w:rsidR="00106F73" w:rsidRPr="00067776">
        <w:rPr>
          <w:rStyle w:val="a5"/>
          <w:rFonts w:cs="Times New Roman"/>
          <w:b/>
          <w:color w:val="auto"/>
          <w:sz w:val="28"/>
          <w:szCs w:val="28"/>
          <w:u w:val="none"/>
        </w:rPr>
        <w:t>При</w:t>
      </w:r>
      <w:bookmarkStart w:id="0" w:name="Пр1"/>
      <w:bookmarkEnd w:id="0"/>
      <w:r w:rsidR="00106F73" w:rsidRPr="00067776">
        <w:rPr>
          <w:rStyle w:val="a5"/>
          <w:rFonts w:cs="Times New Roman"/>
          <w:b/>
          <w:color w:val="auto"/>
          <w:sz w:val="28"/>
          <w:szCs w:val="28"/>
          <w:u w:val="none"/>
        </w:rPr>
        <w:t>ложение 1</w:t>
      </w:r>
      <w:r w:rsidRPr="00067776">
        <w:rPr>
          <w:rStyle w:val="a5"/>
          <w:rFonts w:cs="Times New Roman"/>
          <w:b/>
          <w:color w:val="auto"/>
          <w:sz w:val="28"/>
          <w:szCs w:val="28"/>
          <w:u w:val="none"/>
        </w:rPr>
        <w:fldChar w:fldCharType="end"/>
      </w:r>
      <w:r w:rsidR="00106F73" w:rsidRPr="00067776">
        <w:rPr>
          <w:rFonts w:cs="Times New Roman"/>
          <w:b/>
          <w:sz w:val="28"/>
          <w:szCs w:val="28"/>
        </w:rPr>
        <w:t xml:space="preserve"> к приказу</w:t>
      </w:r>
    </w:p>
    <w:p w:rsidR="00106F73" w:rsidRPr="00067776" w:rsidRDefault="00A501B1" w:rsidP="00B22BB8">
      <w:pPr>
        <w:jc w:val="right"/>
        <w:rPr>
          <w:rFonts w:eastAsia="Times New Roman" w:cs="Times New Roman"/>
          <w:b/>
          <w:sz w:val="28"/>
          <w:szCs w:val="28"/>
        </w:rPr>
      </w:pPr>
      <w:r w:rsidRPr="00067776">
        <w:rPr>
          <w:rFonts w:eastAsia="Times New Roman" w:cs="Times New Roman"/>
          <w:b/>
          <w:sz w:val="28"/>
          <w:szCs w:val="28"/>
        </w:rPr>
        <w:t>от 10.01.2022 № 74-ОД</w:t>
      </w:r>
    </w:p>
    <w:p w:rsidR="00106F73" w:rsidRPr="00B22BB8" w:rsidRDefault="00106F73" w:rsidP="00B22BB8">
      <w:pPr>
        <w:jc w:val="center"/>
        <w:rPr>
          <w:rFonts w:eastAsia="Times New Roman" w:cs="Times New Roman"/>
          <w:b/>
          <w:sz w:val="28"/>
          <w:szCs w:val="28"/>
        </w:rPr>
      </w:pPr>
      <w:r w:rsidRPr="00B22BB8">
        <w:rPr>
          <w:rFonts w:eastAsia="Times New Roman" w:cs="Times New Roman"/>
          <w:b/>
          <w:sz w:val="28"/>
          <w:szCs w:val="28"/>
        </w:rPr>
        <w:t>Перечень должностей, доступ которых к персональным данным, в том числе обрабатываемым в информационных системах персональных данных</w:t>
      </w:r>
      <w:r w:rsidRPr="00B22BB8">
        <w:rPr>
          <w:rStyle w:val="a7"/>
          <w:rFonts w:eastAsiaTheme="minorEastAsia" w:cs="Times New Roman"/>
          <w:b/>
          <w:sz w:val="28"/>
          <w:szCs w:val="28"/>
          <w:lang w:eastAsia="ru-RU"/>
        </w:rPr>
        <w:t>,</w:t>
      </w:r>
      <w:r w:rsidRPr="00B22BB8">
        <w:rPr>
          <w:rFonts w:eastAsia="Times New Roman" w:cs="Times New Roman"/>
          <w:b/>
          <w:sz w:val="28"/>
          <w:szCs w:val="28"/>
        </w:rPr>
        <w:t xml:space="preserve"> необходим для выполнения ими служебных (трудовых) обязанностей</w:t>
      </w:r>
    </w:p>
    <w:p w:rsidR="00106F73" w:rsidRPr="00B22BB8" w:rsidRDefault="00106F73" w:rsidP="00B22BB8">
      <w:pPr>
        <w:jc w:val="center"/>
        <w:rPr>
          <w:rFonts w:eastAsia="Times New Roman" w:cs="Times New Roman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69"/>
        <w:gridCol w:w="7017"/>
      </w:tblGrid>
      <w:tr w:rsidR="00106F73" w:rsidRPr="00B22BB8" w:rsidTr="00106F73">
        <w:trPr>
          <w:trHeight w:val="111"/>
        </w:trPr>
        <w:tc>
          <w:tcPr>
            <w:tcW w:w="2627" w:type="pct"/>
            <w:vAlign w:val="center"/>
            <w:hideMark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22BB8">
              <w:rPr>
                <w:rFonts w:cs="Times New Roman"/>
                <w:b/>
                <w:szCs w:val="24"/>
              </w:rPr>
              <w:t>Должность</w:t>
            </w:r>
          </w:p>
        </w:tc>
        <w:tc>
          <w:tcPr>
            <w:tcW w:w="2373" w:type="pct"/>
            <w:vAlign w:val="center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B22BB8">
              <w:rPr>
                <w:rFonts w:cs="Times New Roman"/>
                <w:b/>
                <w:szCs w:val="24"/>
              </w:rPr>
              <w:t>ИСПДн</w:t>
            </w:r>
            <w:proofErr w:type="spellEnd"/>
          </w:p>
        </w:tc>
      </w:tr>
      <w:tr w:rsidR="00106F73" w:rsidRPr="00B22BB8" w:rsidTr="00106F73">
        <w:trPr>
          <w:trHeight w:val="374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pStyle w:val="a3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 xml:space="preserve">главный врач 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251"/>
        </w:trPr>
        <w:tc>
          <w:tcPr>
            <w:tcW w:w="2627" w:type="pct"/>
            <w:noWrap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з</w:t>
            </w:r>
            <w:r w:rsidRPr="00B22BB8">
              <w:rPr>
                <w:rFonts w:cs="Times New Roman"/>
                <w:szCs w:val="24"/>
              </w:rPr>
              <w:t>ам. главного врача по медицинской части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 xml:space="preserve">                              РС ЕГИСЗ</w:t>
            </w:r>
          </w:p>
        </w:tc>
      </w:tr>
      <w:tr w:rsidR="00106F73" w:rsidRPr="00B22BB8" w:rsidTr="00106F73">
        <w:trPr>
          <w:trHeight w:val="361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з</w:t>
            </w:r>
            <w:r w:rsidRPr="00B22BB8">
              <w:rPr>
                <w:rFonts w:cs="Times New Roman"/>
                <w:szCs w:val="24"/>
              </w:rPr>
              <w:t>ам. главного врача по ОМР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ведущий инженер-программист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</w:tcPr>
          <w:p w:rsidR="00106F73" w:rsidRPr="00B22BB8" w:rsidRDefault="00106F73" w:rsidP="00B22BB8">
            <w:pPr>
              <w:pStyle w:val="a3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главный бухгалтер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1С, сервисы АЦК, сервисы Контур</w:t>
            </w:r>
          </w:p>
        </w:tc>
      </w:tr>
      <w:tr w:rsidR="00106F73" w:rsidRPr="00B22BB8" w:rsidTr="00106F73">
        <w:trPr>
          <w:trHeight w:val="101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начальник отдела по работе с персоналом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1С, сервисы Контур, ФРМО, ФРМР</w:t>
            </w:r>
          </w:p>
        </w:tc>
      </w:tr>
      <w:tr w:rsidR="00106F73" w:rsidRPr="00B22BB8" w:rsidTr="00106F73">
        <w:trPr>
          <w:trHeight w:val="319"/>
        </w:trPr>
        <w:tc>
          <w:tcPr>
            <w:tcW w:w="2627" w:type="pct"/>
            <w:noWrap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специалист по кадрам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1С, сервисы Контур, ФРМО, ФРМР</w:t>
            </w:r>
          </w:p>
        </w:tc>
      </w:tr>
      <w:tr w:rsidR="00106F73" w:rsidRPr="00B22BB8" w:rsidTr="00106F73">
        <w:trPr>
          <w:trHeight w:val="135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з</w:t>
            </w:r>
            <w:r w:rsidRPr="00B22BB8">
              <w:rPr>
                <w:rFonts w:cs="Times New Roman"/>
                <w:szCs w:val="24"/>
              </w:rPr>
              <w:t>аведующий неврологическим отделением (ОМР№1)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85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заведующий детским неврологическим отделением (ОМР№2)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заведующий физиотерапевтическим отделением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главная медицинская сестра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ЕГИСЗ, ТФОМС Аптека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старшая медицинская сестра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ЕГИСЗ, ТФОМС Аптека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медицинский регистратор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медицинский статистик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135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медицинская сестра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85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врач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заведующий рентген - кабинетом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pStyle w:val="a3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22BB8">
              <w:rPr>
                <w:rFonts w:eastAsia="Times New Roman" w:cs="Times New Roman"/>
                <w:szCs w:val="24"/>
              </w:rPr>
              <w:t>рентгенлаборант</w:t>
            </w:r>
            <w:proofErr w:type="spellEnd"/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</w:tcPr>
          <w:p w:rsidR="00106F73" w:rsidRPr="00B22BB8" w:rsidRDefault="00106F73" w:rsidP="00B22BB8">
            <w:pPr>
              <w:pStyle w:val="a3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провизор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ТФОМС Аптека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помощник руководителя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СЭД «Дело»</w:t>
            </w:r>
          </w:p>
        </w:tc>
      </w:tr>
      <w:tr w:rsidR="00106F73" w:rsidRPr="00B22BB8" w:rsidTr="00106F73">
        <w:trPr>
          <w:trHeight w:val="135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специалист по охране труда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 xml:space="preserve">Сервис </w:t>
            </w:r>
            <w:proofErr w:type="spellStart"/>
            <w:r w:rsidRPr="00B22BB8">
              <w:rPr>
                <w:rFonts w:cs="Times New Roman"/>
                <w:szCs w:val="24"/>
              </w:rPr>
              <w:t>Диадок</w:t>
            </w:r>
            <w:proofErr w:type="spellEnd"/>
          </w:p>
        </w:tc>
      </w:tr>
      <w:tr w:rsidR="00106F73" w:rsidRPr="00B22BB8" w:rsidTr="00106F73">
        <w:trPr>
          <w:trHeight w:val="85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системный администратор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РС ЕГИСЗ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pStyle w:val="a3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Главный бухгалтер/ бухгалтер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1С, сервисы АЦК, сервисы Контур</w:t>
            </w:r>
          </w:p>
        </w:tc>
      </w:tr>
      <w:tr w:rsidR="00106F73" w:rsidRPr="00B22BB8" w:rsidTr="00106F73">
        <w:trPr>
          <w:trHeight w:val="57"/>
        </w:trPr>
        <w:tc>
          <w:tcPr>
            <w:tcW w:w="2627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Ведущий экономист/ экономист</w:t>
            </w:r>
          </w:p>
        </w:tc>
        <w:tc>
          <w:tcPr>
            <w:tcW w:w="2373" w:type="pct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1С, сервисы АЦК, сервисы Контур</w:t>
            </w:r>
          </w:p>
        </w:tc>
      </w:tr>
    </w:tbl>
    <w:p w:rsidR="00323277" w:rsidRDefault="00323277" w:rsidP="00323277">
      <w:pPr>
        <w:jc w:val="left"/>
        <w:rPr>
          <w:rFonts w:cs="Times New Roman"/>
          <w:sz w:val="28"/>
          <w:szCs w:val="28"/>
        </w:rPr>
      </w:pPr>
      <w:bookmarkStart w:id="1" w:name="Пр2"/>
      <w:r>
        <w:rPr>
          <w:rFonts w:cs="Times New Roman"/>
          <w:sz w:val="28"/>
          <w:szCs w:val="28"/>
        </w:rPr>
        <w:br w:type="page"/>
      </w:r>
    </w:p>
    <w:p w:rsidR="00B22BB8" w:rsidRDefault="00B22BB8" w:rsidP="00B22BB8">
      <w:pPr>
        <w:jc w:val="right"/>
        <w:rPr>
          <w:rFonts w:cs="Times New Roman"/>
          <w:sz w:val="28"/>
          <w:szCs w:val="28"/>
        </w:rPr>
      </w:pPr>
    </w:p>
    <w:p w:rsidR="00A501B1" w:rsidRPr="00067776" w:rsidRDefault="004C7A29" w:rsidP="00B22BB8">
      <w:pPr>
        <w:jc w:val="right"/>
        <w:rPr>
          <w:rFonts w:eastAsia="Times New Roman" w:cs="Times New Roman"/>
          <w:b/>
          <w:sz w:val="28"/>
          <w:szCs w:val="28"/>
        </w:rPr>
      </w:pPr>
      <w:hyperlink w:anchor="П2О" w:history="1">
        <w:r w:rsidR="00106F73" w:rsidRPr="00067776">
          <w:rPr>
            <w:rStyle w:val="a5"/>
            <w:rFonts w:cs="Times New Roman"/>
            <w:b/>
            <w:color w:val="auto"/>
            <w:sz w:val="28"/>
            <w:szCs w:val="28"/>
            <w:u w:val="none"/>
          </w:rPr>
          <w:t xml:space="preserve">Приложение </w:t>
        </w:r>
      </w:hyperlink>
      <w:r w:rsidR="00106F73" w:rsidRPr="00067776">
        <w:rPr>
          <w:rFonts w:cs="Times New Roman"/>
          <w:b/>
          <w:sz w:val="28"/>
          <w:szCs w:val="28"/>
        </w:rPr>
        <w:t>2 к приказу</w:t>
      </w:r>
      <w:r w:rsidR="00106F73" w:rsidRPr="00067776">
        <w:rPr>
          <w:rFonts w:cs="Times New Roman"/>
          <w:b/>
          <w:sz w:val="28"/>
          <w:szCs w:val="28"/>
        </w:rPr>
        <w:br/>
      </w:r>
      <w:r w:rsidR="00A501B1" w:rsidRPr="00067776">
        <w:rPr>
          <w:rFonts w:eastAsia="Times New Roman" w:cs="Times New Roman"/>
          <w:b/>
          <w:sz w:val="28"/>
          <w:szCs w:val="28"/>
        </w:rPr>
        <w:t>от 10.01.2022 № 74-ОД</w:t>
      </w:r>
    </w:p>
    <w:p w:rsidR="00106F73" w:rsidRPr="00B22BB8" w:rsidRDefault="00106F73" w:rsidP="00B22BB8">
      <w:pPr>
        <w:jc w:val="right"/>
        <w:rPr>
          <w:rFonts w:cs="Times New Roman"/>
          <w:sz w:val="28"/>
          <w:szCs w:val="28"/>
        </w:rPr>
      </w:pPr>
    </w:p>
    <w:bookmarkEnd w:id="1"/>
    <w:p w:rsidR="00106F73" w:rsidRPr="00B22BB8" w:rsidRDefault="00106F73" w:rsidP="00B22BB8">
      <w:pPr>
        <w:ind w:firstLine="0"/>
        <w:rPr>
          <w:rFonts w:eastAsia="Times New Roman" w:cs="Times New Roman"/>
          <w:sz w:val="28"/>
          <w:szCs w:val="28"/>
        </w:rPr>
      </w:pPr>
    </w:p>
    <w:p w:rsidR="00106F73" w:rsidRPr="00B22BB8" w:rsidRDefault="00106F73" w:rsidP="00B22BB8">
      <w:pPr>
        <w:jc w:val="center"/>
        <w:rPr>
          <w:rFonts w:eastAsia="Times New Roman" w:cs="Times New Roman"/>
          <w:b/>
          <w:sz w:val="28"/>
          <w:szCs w:val="28"/>
        </w:rPr>
      </w:pPr>
      <w:r w:rsidRPr="00B22BB8">
        <w:rPr>
          <w:rFonts w:eastAsia="Times New Roman" w:cs="Times New Roman"/>
          <w:b/>
          <w:sz w:val="28"/>
          <w:szCs w:val="28"/>
        </w:rPr>
        <w:t>Перечень должностей, ведущих обработку персональных данных без использования средств автоматизации</w:t>
      </w:r>
    </w:p>
    <w:p w:rsidR="00106F73" w:rsidRPr="00B22BB8" w:rsidRDefault="00106F73" w:rsidP="00B22BB8">
      <w:pPr>
        <w:tabs>
          <w:tab w:val="left" w:pos="6188"/>
        </w:tabs>
        <w:rPr>
          <w:rFonts w:eastAsia="Times New Roman" w:cs="Times New Roman"/>
          <w:szCs w:val="24"/>
        </w:rPr>
      </w:pPr>
      <w:r w:rsidRPr="00B22BB8">
        <w:rPr>
          <w:rFonts w:eastAsia="Times New Roman" w:cs="Times New Roman"/>
          <w:szCs w:val="24"/>
        </w:rPr>
        <w:tab/>
      </w:r>
    </w:p>
    <w:tbl>
      <w:tblPr>
        <w:tblStyle w:val="a6"/>
        <w:tblW w:w="4782" w:type="pct"/>
        <w:tblLook w:val="04A0" w:firstRow="1" w:lastRow="0" w:firstColumn="1" w:lastColumn="0" w:noHBand="0" w:noVBand="1"/>
      </w:tblPr>
      <w:tblGrid>
        <w:gridCol w:w="14141"/>
      </w:tblGrid>
      <w:tr w:rsidR="00106F73" w:rsidRPr="00B22BB8" w:rsidTr="00F27879">
        <w:trPr>
          <w:trHeight w:val="322"/>
        </w:trPr>
        <w:tc>
          <w:tcPr>
            <w:tcW w:w="5000" w:type="pct"/>
            <w:vAlign w:val="center"/>
            <w:hideMark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Должность</w:t>
            </w:r>
          </w:p>
        </w:tc>
      </w:tr>
      <w:tr w:rsidR="00106F73" w:rsidRPr="00B22BB8" w:rsidTr="00106F73">
        <w:trPr>
          <w:trHeight w:val="411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медицинский регистратор</w:t>
            </w:r>
          </w:p>
        </w:tc>
      </w:tr>
      <w:tr w:rsidR="00106F73" w:rsidRPr="00B22BB8" w:rsidTr="00F27879">
        <w:trPr>
          <w:trHeight w:val="214"/>
        </w:trPr>
        <w:tc>
          <w:tcPr>
            <w:tcW w:w="5000" w:type="pct"/>
            <w:noWrap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медицинская сестра приемного отделения</w:t>
            </w:r>
          </w:p>
        </w:tc>
      </w:tr>
      <w:tr w:rsidR="00106F73" w:rsidRPr="00B22BB8" w:rsidTr="00106F73">
        <w:trPr>
          <w:trHeight w:val="259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з</w:t>
            </w:r>
            <w:r w:rsidRPr="00B22BB8">
              <w:rPr>
                <w:rFonts w:cs="Times New Roman"/>
                <w:szCs w:val="24"/>
              </w:rPr>
              <w:t>ам. главного врача по медицинской части</w:t>
            </w:r>
          </w:p>
        </w:tc>
      </w:tr>
      <w:tr w:rsidR="00106F73" w:rsidRPr="00B22BB8" w:rsidTr="00F27879">
        <w:trPr>
          <w:trHeight w:val="214"/>
        </w:trPr>
        <w:tc>
          <w:tcPr>
            <w:tcW w:w="5000" w:type="pct"/>
            <w:noWrap/>
          </w:tcPr>
          <w:p w:rsidR="00106F73" w:rsidRPr="00B22BB8" w:rsidRDefault="00106F73" w:rsidP="00B22BB8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зам. главного врача по общим вопросам</w:t>
            </w:r>
          </w:p>
        </w:tc>
      </w:tr>
      <w:tr w:rsidR="00106F73" w:rsidRPr="00B22BB8" w:rsidTr="00F27879">
        <w:trPr>
          <w:trHeight w:val="322"/>
        </w:trPr>
        <w:tc>
          <w:tcPr>
            <w:tcW w:w="5000" w:type="pct"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з</w:t>
            </w:r>
            <w:r w:rsidRPr="00B22BB8">
              <w:rPr>
                <w:rFonts w:cs="Times New Roman"/>
                <w:szCs w:val="24"/>
              </w:rPr>
              <w:t>ам. главного врача по ОМР</w:t>
            </w:r>
          </w:p>
        </w:tc>
      </w:tr>
      <w:tr w:rsidR="00106F73" w:rsidRPr="00B22BB8" w:rsidTr="00F27879">
        <w:trPr>
          <w:trHeight w:val="322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pStyle w:val="a3"/>
              <w:ind w:left="0" w:firstLine="0"/>
              <w:jc w:val="left"/>
              <w:rPr>
                <w:rFonts w:eastAsia="Times New Roman"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главный бухгалтер</w:t>
            </w:r>
          </w:p>
        </w:tc>
      </w:tr>
      <w:tr w:rsidR="00106F73" w:rsidRPr="00B22BB8" w:rsidTr="00F27879">
        <w:trPr>
          <w:trHeight w:val="322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специалист по кадрам</w:t>
            </w:r>
          </w:p>
        </w:tc>
      </w:tr>
      <w:tr w:rsidR="00106F73" w:rsidRPr="00B22BB8" w:rsidTr="00F27879">
        <w:trPr>
          <w:trHeight w:val="322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бухгалтер</w:t>
            </w:r>
          </w:p>
        </w:tc>
      </w:tr>
      <w:tr w:rsidR="00106F73" w:rsidRPr="00B22BB8" w:rsidTr="00F27879">
        <w:trPr>
          <w:trHeight w:val="390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специалист по охране труда</w:t>
            </w:r>
          </w:p>
        </w:tc>
      </w:tr>
      <w:tr w:rsidR="00106F73" w:rsidRPr="00B22BB8" w:rsidTr="00F27879">
        <w:trPr>
          <w:trHeight w:val="239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начальник АХЧ</w:t>
            </w:r>
          </w:p>
        </w:tc>
      </w:tr>
      <w:tr w:rsidR="00106F73" w:rsidRPr="00B22BB8" w:rsidTr="00F27879">
        <w:trPr>
          <w:trHeight w:val="209"/>
        </w:trPr>
        <w:tc>
          <w:tcPr>
            <w:tcW w:w="5000" w:type="pct"/>
            <w:noWrap/>
            <w:hideMark/>
          </w:tcPr>
          <w:p w:rsidR="00106F73" w:rsidRPr="00B22BB8" w:rsidRDefault="00106F73" w:rsidP="00B22BB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юрисконсульт</w:t>
            </w:r>
          </w:p>
        </w:tc>
      </w:tr>
    </w:tbl>
    <w:p w:rsidR="00323277" w:rsidRDefault="00323277" w:rsidP="00323277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501B1" w:rsidRPr="00B22BB8" w:rsidRDefault="00A501B1" w:rsidP="00323277">
      <w:pPr>
        <w:jc w:val="left"/>
        <w:rPr>
          <w:rFonts w:cs="Times New Roman"/>
          <w:szCs w:val="24"/>
        </w:rPr>
      </w:pPr>
      <w:bookmarkStart w:id="2" w:name="_GoBack"/>
      <w:bookmarkEnd w:id="2"/>
    </w:p>
    <w:p w:rsidR="00A501B1" w:rsidRPr="00067776" w:rsidRDefault="004C7A29" w:rsidP="00B22BB8">
      <w:pPr>
        <w:jc w:val="right"/>
        <w:rPr>
          <w:rFonts w:eastAsia="Times New Roman" w:cs="Times New Roman"/>
          <w:b/>
          <w:sz w:val="28"/>
          <w:szCs w:val="28"/>
        </w:rPr>
      </w:pPr>
      <w:hyperlink w:anchor="П2О" w:history="1">
        <w:r w:rsidR="00106F73" w:rsidRPr="00067776">
          <w:rPr>
            <w:rStyle w:val="a5"/>
            <w:rFonts w:cs="Times New Roman"/>
            <w:b/>
            <w:color w:val="auto"/>
            <w:sz w:val="28"/>
            <w:szCs w:val="28"/>
            <w:u w:val="none"/>
          </w:rPr>
          <w:t xml:space="preserve">Приложение </w:t>
        </w:r>
      </w:hyperlink>
      <w:r w:rsidR="00106F73" w:rsidRPr="00067776">
        <w:rPr>
          <w:rFonts w:cs="Times New Roman"/>
          <w:b/>
          <w:sz w:val="28"/>
          <w:szCs w:val="28"/>
        </w:rPr>
        <w:t xml:space="preserve"> 3 к приказу</w:t>
      </w:r>
      <w:r w:rsidR="00106F73" w:rsidRPr="00067776">
        <w:rPr>
          <w:rFonts w:cs="Times New Roman"/>
          <w:b/>
          <w:sz w:val="28"/>
          <w:szCs w:val="28"/>
        </w:rPr>
        <w:br/>
      </w:r>
      <w:r w:rsidR="00A501B1" w:rsidRPr="00067776">
        <w:rPr>
          <w:rFonts w:eastAsia="Times New Roman" w:cs="Times New Roman"/>
          <w:b/>
          <w:sz w:val="28"/>
          <w:szCs w:val="28"/>
        </w:rPr>
        <w:t>от 10.01.2022 № 74-ОД</w:t>
      </w:r>
    </w:p>
    <w:p w:rsidR="00106F73" w:rsidRPr="00B22BB8" w:rsidRDefault="00106F73" w:rsidP="00B22BB8">
      <w:pPr>
        <w:jc w:val="right"/>
        <w:rPr>
          <w:rFonts w:cs="Times New Roman"/>
          <w:sz w:val="28"/>
          <w:szCs w:val="28"/>
        </w:rPr>
      </w:pPr>
    </w:p>
    <w:p w:rsidR="00106F73" w:rsidRPr="00B22BB8" w:rsidRDefault="00106F73" w:rsidP="00B22BB8">
      <w:pPr>
        <w:ind w:firstLine="0"/>
        <w:rPr>
          <w:rFonts w:eastAsia="Times New Roman" w:cs="Times New Roman"/>
          <w:sz w:val="28"/>
          <w:szCs w:val="28"/>
        </w:rPr>
      </w:pPr>
    </w:p>
    <w:p w:rsidR="00106F73" w:rsidRPr="00B22BB8" w:rsidRDefault="00106F73" w:rsidP="00B22BB8">
      <w:pPr>
        <w:jc w:val="center"/>
        <w:rPr>
          <w:rFonts w:eastAsia="Times New Roman" w:cs="Times New Roman"/>
          <w:b/>
          <w:sz w:val="28"/>
          <w:szCs w:val="28"/>
        </w:rPr>
      </w:pPr>
      <w:r w:rsidRPr="00B22BB8">
        <w:rPr>
          <w:rFonts w:eastAsia="Times New Roman" w:cs="Times New Roman"/>
          <w:b/>
          <w:sz w:val="28"/>
          <w:szCs w:val="28"/>
        </w:rPr>
        <w:t xml:space="preserve">Перечень лиц, ответственных за обезличивание персональных данных </w:t>
      </w:r>
    </w:p>
    <w:p w:rsidR="00106F73" w:rsidRPr="00B22BB8" w:rsidRDefault="00106F73" w:rsidP="00B22BB8">
      <w:pPr>
        <w:tabs>
          <w:tab w:val="left" w:pos="6188"/>
        </w:tabs>
        <w:rPr>
          <w:rFonts w:eastAsia="Times New Roman" w:cs="Times New Roman"/>
          <w:szCs w:val="24"/>
        </w:rPr>
      </w:pPr>
      <w:r w:rsidRPr="00B22BB8">
        <w:rPr>
          <w:rFonts w:eastAsia="Times New Roman" w:cs="Times New Roman"/>
          <w:szCs w:val="24"/>
        </w:rPr>
        <w:tab/>
      </w: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6291"/>
        <w:gridCol w:w="7709"/>
      </w:tblGrid>
      <w:tr w:rsidR="00106F73" w:rsidRPr="00B22BB8" w:rsidTr="00F27879">
        <w:trPr>
          <w:trHeight w:val="322"/>
        </w:trPr>
        <w:tc>
          <w:tcPr>
            <w:tcW w:w="6291" w:type="dxa"/>
            <w:vAlign w:val="center"/>
            <w:hideMark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7709" w:type="dxa"/>
            <w:vAlign w:val="center"/>
          </w:tcPr>
          <w:p w:rsidR="00106F73" w:rsidRPr="00B22BB8" w:rsidRDefault="00106F73" w:rsidP="00B22B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Ф.И.О.</w:t>
            </w:r>
          </w:p>
        </w:tc>
      </w:tr>
      <w:tr w:rsidR="00106F73" w:rsidRPr="00B22BB8" w:rsidTr="00F27879">
        <w:trPr>
          <w:trHeight w:val="322"/>
        </w:trPr>
        <w:tc>
          <w:tcPr>
            <w:tcW w:w="6291" w:type="dxa"/>
            <w:noWrap/>
            <w:hideMark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r w:rsidRPr="00B22BB8">
              <w:rPr>
                <w:rFonts w:eastAsia="Times New Roman" w:cs="Times New Roman"/>
                <w:szCs w:val="24"/>
              </w:rPr>
              <w:t>з</w:t>
            </w:r>
            <w:r w:rsidRPr="00B22BB8">
              <w:rPr>
                <w:rFonts w:cs="Times New Roman"/>
                <w:szCs w:val="24"/>
              </w:rPr>
              <w:t xml:space="preserve">ам. главного врача по ОМР </w:t>
            </w:r>
            <w:r w:rsidRPr="00B22BB8">
              <w:rPr>
                <w:rFonts w:eastAsia="Times New Roman" w:cs="Times New Roman"/>
                <w:szCs w:val="24"/>
              </w:rPr>
              <w:t xml:space="preserve">  </w:t>
            </w:r>
          </w:p>
        </w:tc>
        <w:tc>
          <w:tcPr>
            <w:tcW w:w="7709" w:type="dxa"/>
            <w:hideMark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B22BB8">
              <w:rPr>
                <w:rFonts w:cs="Times New Roman"/>
                <w:szCs w:val="24"/>
              </w:rPr>
              <w:t>Девликанов</w:t>
            </w:r>
            <w:proofErr w:type="spellEnd"/>
            <w:r w:rsidRPr="00B22BB8">
              <w:rPr>
                <w:rFonts w:cs="Times New Roman"/>
                <w:szCs w:val="24"/>
              </w:rPr>
              <w:t xml:space="preserve"> Э.О. </w:t>
            </w:r>
          </w:p>
        </w:tc>
      </w:tr>
      <w:tr w:rsidR="00106F73" w:rsidRPr="00B22BB8" w:rsidTr="00F27879">
        <w:trPr>
          <w:trHeight w:val="322"/>
        </w:trPr>
        <w:tc>
          <w:tcPr>
            <w:tcW w:w="6291" w:type="dxa"/>
            <w:noWrap/>
            <w:hideMark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ведущий инженер-программист</w:t>
            </w:r>
          </w:p>
        </w:tc>
        <w:tc>
          <w:tcPr>
            <w:tcW w:w="7709" w:type="dxa"/>
            <w:hideMark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B22BB8">
              <w:rPr>
                <w:rFonts w:cs="Times New Roman"/>
                <w:szCs w:val="24"/>
              </w:rPr>
              <w:t>Балкизов</w:t>
            </w:r>
            <w:proofErr w:type="spellEnd"/>
            <w:r w:rsidRPr="00B22BB8">
              <w:rPr>
                <w:rFonts w:cs="Times New Roman"/>
                <w:szCs w:val="24"/>
              </w:rPr>
              <w:t xml:space="preserve"> Т.В.</w:t>
            </w:r>
          </w:p>
        </w:tc>
      </w:tr>
      <w:tr w:rsidR="00106F73" w:rsidRPr="00B22BB8" w:rsidTr="00F27879">
        <w:trPr>
          <w:trHeight w:val="322"/>
        </w:trPr>
        <w:tc>
          <w:tcPr>
            <w:tcW w:w="6291" w:type="dxa"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начальник отдела по работе с персоналом</w:t>
            </w:r>
          </w:p>
        </w:tc>
        <w:tc>
          <w:tcPr>
            <w:tcW w:w="7709" w:type="dxa"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B22BB8">
              <w:rPr>
                <w:rFonts w:cs="Times New Roman"/>
                <w:szCs w:val="24"/>
              </w:rPr>
              <w:t>Винникова</w:t>
            </w:r>
            <w:proofErr w:type="spellEnd"/>
            <w:r w:rsidRPr="00B22BB8">
              <w:rPr>
                <w:rFonts w:cs="Times New Roman"/>
                <w:szCs w:val="24"/>
              </w:rPr>
              <w:t xml:space="preserve"> С.А.</w:t>
            </w:r>
          </w:p>
        </w:tc>
      </w:tr>
      <w:tr w:rsidR="00106F73" w:rsidRPr="00B22BB8" w:rsidTr="00F27879">
        <w:trPr>
          <w:trHeight w:val="322"/>
        </w:trPr>
        <w:tc>
          <w:tcPr>
            <w:tcW w:w="6291" w:type="dxa"/>
            <w:noWrap/>
            <w:hideMark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медицинский статистик</w:t>
            </w:r>
          </w:p>
        </w:tc>
        <w:tc>
          <w:tcPr>
            <w:tcW w:w="7709" w:type="dxa"/>
            <w:hideMark/>
          </w:tcPr>
          <w:p w:rsidR="00106F73" w:rsidRPr="00B22BB8" w:rsidRDefault="00106F73" w:rsidP="00B22BB8">
            <w:pPr>
              <w:ind w:firstLine="0"/>
              <w:rPr>
                <w:rFonts w:cs="Times New Roman"/>
                <w:szCs w:val="24"/>
              </w:rPr>
            </w:pPr>
            <w:r w:rsidRPr="00B22BB8">
              <w:rPr>
                <w:rFonts w:cs="Times New Roman"/>
                <w:szCs w:val="24"/>
              </w:rPr>
              <w:t>Чернова Т.А.</w:t>
            </w:r>
          </w:p>
        </w:tc>
      </w:tr>
    </w:tbl>
    <w:p w:rsidR="00106F73" w:rsidRPr="00B22BB8" w:rsidRDefault="00106F73" w:rsidP="00B22BB8">
      <w:pPr>
        <w:rPr>
          <w:rFonts w:cs="Times New Roman"/>
          <w:szCs w:val="24"/>
        </w:rPr>
      </w:pPr>
    </w:p>
    <w:sectPr w:rsidR="00106F73" w:rsidRPr="00B22BB8" w:rsidSect="00E20825">
      <w:footerReference w:type="default" r:id="rId7"/>
      <w:pgSz w:w="16838" w:h="11906" w:orient="landscape"/>
      <w:pgMar w:top="426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29" w:rsidRDefault="004C7A29" w:rsidP="00E20825">
      <w:r>
        <w:separator/>
      </w:r>
    </w:p>
  </w:endnote>
  <w:endnote w:type="continuationSeparator" w:id="0">
    <w:p w:rsidR="004C7A29" w:rsidRDefault="004C7A29" w:rsidP="00E2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276524"/>
      <w:docPartObj>
        <w:docPartGallery w:val="Page Numbers (Bottom of Page)"/>
        <w:docPartUnique/>
      </w:docPartObj>
    </w:sdtPr>
    <w:sdtEndPr/>
    <w:sdtContent>
      <w:p w:rsidR="00E20825" w:rsidRDefault="00E208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77">
          <w:rPr>
            <w:noProof/>
          </w:rPr>
          <w:t>8</w:t>
        </w:r>
        <w:r>
          <w:fldChar w:fldCharType="end"/>
        </w:r>
      </w:p>
    </w:sdtContent>
  </w:sdt>
  <w:p w:rsidR="00E20825" w:rsidRDefault="00E208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29" w:rsidRDefault="004C7A29" w:rsidP="00E20825">
      <w:r>
        <w:separator/>
      </w:r>
    </w:p>
  </w:footnote>
  <w:footnote w:type="continuationSeparator" w:id="0">
    <w:p w:rsidR="004C7A29" w:rsidRDefault="004C7A29" w:rsidP="00E2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73"/>
    <w:rsid w:val="0001754B"/>
    <w:rsid w:val="00067776"/>
    <w:rsid w:val="00085263"/>
    <w:rsid w:val="00106F73"/>
    <w:rsid w:val="00323277"/>
    <w:rsid w:val="004C7A29"/>
    <w:rsid w:val="005A2794"/>
    <w:rsid w:val="00615833"/>
    <w:rsid w:val="00A501B1"/>
    <w:rsid w:val="00AC336A"/>
    <w:rsid w:val="00B22BB8"/>
    <w:rsid w:val="00D52CD1"/>
    <w:rsid w:val="00D71885"/>
    <w:rsid w:val="00E20825"/>
    <w:rsid w:val="00F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3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06F73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06F7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06F7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825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825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08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825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208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82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3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6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06F73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06F7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06F7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20825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825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08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825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208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8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2022-01-31T11:14:00Z</cp:lastPrinted>
  <dcterms:created xsi:type="dcterms:W3CDTF">2022-01-27T07:39:00Z</dcterms:created>
  <dcterms:modified xsi:type="dcterms:W3CDTF">2024-02-18T12:01:00Z</dcterms:modified>
</cp:coreProperties>
</file>