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7C4B">
      <w:pPr>
        <w:pStyle w:val="printredaction-line"/>
        <w:spacing w:line="276" w:lineRule="auto"/>
        <w:divId w:val="36585178"/>
      </w:pPr>
      <w:r>
        <w:t>Актуально на 22 авг 2023</w:t>
      </w:r>
    </w:p>
    <w:p w:rsidR="00000000" w:rsidRDefault="00017C4B">
      <w:pPr>
        <w:pStyle w:val="2"/>
        <w:spacing w:line="276" w:lineRule="auto"/>
        <w:divId w:val="36585178"/>
        <w:rPr>
          <w:rFonts w:eastAsia="Times New Roman"/>
        </w:rPr>
      </w:pPr>
      <w:r>
        <w:rPr>
          <w:rFonts w:eastAsia="Times New Roman"/>
        </w:rPr>
        <w:t>Стандарт медицинской помощи пациентам пожилого и старческого возраста при когнитивных расстройствах (диагностика и лечение)</w:t>
      </w:r>
    </w:p>
    <w:p w:rsidR="00000000" w:rsidRDefault="00017C4B">
      <w:pPr>
        <w:spacing w:line="276" w:lineRule="auto"/>
        <w:divId w:val="868109963"/>
        <w:rPr>
          <w:rFonts w:eastAsia="Times New Roman"/>
        </w:rPr>
      </w:pPr>
      <w:r>
        <w:rPr>
          <w:rFonts w:eastAsia="Times New Roman"/>
          <w:b/>
          <w:bCs/>
        </w:rPr>
        <w:t>Категория возрастная</w:t>
      </w:r>
      <w:r>
        <w:rPr>
          <w:rFonts w:eastAsia="Times New Roman"/>
        </w:rPr>
        <w:t> взрослые</w:t>
      </w:r>
    </w:p>
    <w:p w:rsidR="00000000" w:rsidRDefault="00017C4B">
      <w:pPr>
        <w:spacing w:line="276" w:lineRule="auto"/>
        <w:divId w:val="1437364104"/>
        <w:rPr>
          <w:rFonts w:eastAsia="Times New Roman"/>
        </w:rPr>
      </w:pPr>
      <w:r>
        <w:rPr>
          <w:rFonts w:eastAsia="Times New Roman"/>
          <w:b/>
          <w:bCs/>
        </w:rPr>
        <w:t>Вид медицинской помощи</w:t>
      </w:r>
      <w:r>
        <w:rPr>
          <w:rFonts w:eastAsia="Times New Roman"/>
        </w:rPr>
        <w:t> первичная, специализированная</w:t>
      </w:r>
    </w:p>
    <w:p w:rsidR="00000000" w:rsidRDefault="00017C4B">
      <w:pPr>
        <w:spacing w:line="276" w:lineRule="auto"/>
        <w:divId w:val="1529175954"/>
        <w:rPr>
          <w:rFonts w:eastAsia="Times New Roman"/>
        </w:rPr>
      </w:pPr>
      <w:r>
        <w:rPr>
          <w:rFonts w:eastAsia="Times New Roman"/>
          <w:b/>
          <w:bCs/>
        </w:rPr>
        <w:t>Условия оказания медицинской помощи</w:t>
      </w:r>
      <w:r>
        <w:rPr>
          <w:rFonts w:eastAsia="Times New Roman"/>
        </w:rPr>
        <w:t> амбулаторно, в дневном стационаре, стационарно</w:t>
      </w:r>
    </w:p>
    <w:p w:rsidR="00000000" w:rsidRDefault="00017C4B">
      <w:pPr>
        <w:spacing w:line="276" w:lineRule="auto"/>
        <w:divId w:val="2078554950"/>
        <w:rPr>
          <w:rFonts w:eastAsia="Times New Roman"/>
        </w:rPr>
      </w:pPr>
      <w:r>
        <w:rPr>
          <w:rFonts w:eastAsia="Times New Roman"/>
          <w:b/>
          <w:bCs/>
        </w:rPr>
        <w:t>Форма оказания медицинской помощи</w:t>
      </w:r>
      <w:r>
        <w:rPr>
          <w:rFonts w:eastAsia="Times New Roman"/>
        </w:rPr>
        <w:t> плановая</w:t>
      </w:r>
    </w:p>
    <w:p w:rsidR="00000000" w:rsidRDefault="00017C4B">
      <w:pPr>
        <w:spacing w:line="276" w:lineRule="auto"/>
        <w:divId w:val="229075706"/>
        <w:rPr>
          <w:rFonts w:eastAsia="Times New Roman"/>
        </w:rPr>
      </w:pPr>
      <w:r>
        <w:rPr>
          <w:rFonts w:eastAsia="Times New Roman"/>
          <w:b/>
          <w:bCs/>
        </w:rPr>
        <w:t>Врач</w:t>
      </w:r>
      <w:r>
        <w:rPr>
          <w:rFonts w:eastAsia="Times New Roman"/>
        </w:rPr>
        <w:t> </w:t>
      </w:r>
      <w:hyperlink r:id="rId5" w:anchor="/document/51/18/" w:history="1">
        <w:r>
          <w:rPr>
            <w:rStyle w:val="a3"/>
            <w:rFonts w:eastAsia="Times New Roman"/>
          </w:rPr>
          <w:t>Невролог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6" w:anchor="/document/51/28/" w:history="1">
        <w:r>
          <w:rPr>
            <w:rStyle w:val="a3"/>
            <w:rFonts w:eastAsia="Times New Roman"/>
          </w:rPr>
          <w:t>Психиатр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7" w:anchor="/document/51/53/" w:history="1">
        <w:r>
          <w:rPr>
            <w:rStyle w:val="a3"/>
            <w:rFonts w:eastAsia="Times New Roman"/>
          </w:rPr>
          <w:t>Гериатр</w:t>
        </w:r>
      </w:hyperlink>
    </w:p>
    <w:p w:rsidR="00000000" w:rsidRDefault="00017C4B">
      <w:pPr>
        <w:spacing w:line="276" w:lineRule="auto"/>
        <w:divId w:val="310445880"/>
        <w:rPr>
          <w:rFonts w:eastAsia="Times New Roman"/>
        </w:rPr>
      </w:pPr>
      <w:r>
        <w:rPr>
          <w:rFonts w:eastAsia="Times New Roman"/>
          <w:b/>
          <w:bCs/>
        </w:rPr>
        <w:t>Диагнозы МКБ-10</w:t>
      </w:r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F00.0</w:t>
      </w:r>
      <w:hyperlink r:id="rId8" w:anchor="/document/26/2431/" w:history="1">
        <w:r>
          <w:rPr>
            <w:rStyle w:val="a3"/>
            <w:rFonts w:eastAsia="Times New Roman"/>
          </w:rPr>
          <w:t>Деменция при болезни Альцгеймера с ранним началом (G30.0+)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F00.1</w:t>
      </w:r>
      <w:hyperlink r:id="rId9" w:anchor="/document/26/2432/" w:history="1">
        <w:r>
          <w:rPr>
            <w:rStyle w:val="a3"/>
            <w:rFonts w:eastAsia="Times New Roman"/>
          </w:rPr>
          <w:t>Деменция при болезни Альцгеймера с поздним началом (G30.1+)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F00.2</w:t>
      </w:r>
      <w:hyperlink r:id="rId10" w:anchor="/document/26/2433/" w:history="1">
        <w:r>
          <w:rPr>
            <w:rStyle w:val="a3"/>
            <w:rFonts w:eastAsia="Times New Roman"/>
          </w:rPr>
          <w:t>Деменция при болезни Альцгеймера атипичная или смешанного типа (G30.8+)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F00.9</w:t>
      </w:r>
      <w:hyperlink r:id="rId11" w:anchor="/document/26/2434/" w:history="1">
        <w:r>
          <w:rPr>
            <w:rStyle w:val="a3"/>
            <w:rFonts w:eastAsia="Times New Roman"/>
          </w:rPr>
          <w:t>Деменция при болезни Альцгеймера неуточненная (G30.9+)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F01.0</w:t>
      </w:r>
      <w:hyperlink r:id="rId12" w:anchor="/document/26/2436/" w:history="1">
        <w:r>
          <w:rPr>
            <w:rStyle w:val="a3"/>
            <w:rFonts w:eastAsia="Times New Roman"/>
          </w:rPr>
          <w:t>Сосудистая деменция с острым началом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F01.1</w:t>
      </w:r>
      <w:hyperlink r:id="rId13" w:anchor="/document/26/2437/" w:history="1">
        <w:r>
          <w:rPr>
            <w:rStyle w:val="a3"/>
            <w:rFonts w:eastAsia="Times New Roman"/>
          </w:rPr>
          <w:t>Мультиинфарктная деменция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F01.2</w:t>
      </w:r>
      <w:hyperlink r:id="rId14" w:anchor="/document/26/2438/" w:history="1">
        <w:r>
          <w:rPr>
            <w:rStyle w:val="a3"/>
            <w:rFonts w:eastAsia="Times New Roman"/>
          </w:rPr>
          <w:t>Подкорковая сосудистая деменция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F01.3</w:t>
      </w:r>
      <w:hyperlink r:id="rId15" w:anchor="/document/26/2439/" w:history="1">
        <w:r>
          <w:rPr>
            <w:rStyle w:val="a3"/>
            <w:rFonts w:eastAsia="Times New Roman"/>
          </w:rPr>
          <w:t>Смешанная корковая и подкорковая сосудистая деме</w:t>
        </w:r>
        <w:r>
          <w:rPr>
            <w:rStyle w:val="a3"/>
            <w:rFonts w:eastAsia="Times New Roman"/>
          </w:rPr>
          <w:t>нция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F01.8</w:t>
      </w:r>
      <w:hyperlink r:id="rId16" w:anchor="/document/26/2440/" w:history="1">
        <w:r>
          <w:rPr>
            <w:rStyle w:val="a3"/>
            <w:rFonts w:eastAsia="Times New Roman"/>
          </w:rPr>
          <w:t>Другая сосудистая деменция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F01.9</w:t>
      </w:r>
      <w:hyperlink r:id="rId17" w:anchor="/document/26/2441/" w:history="1">
        <w:r>
          <w:rPr>
            <w:rStyle w:val="a3"/>
            <w:rFonts w:eastAsia="Times New Roman"/>
          </w:rPr>
          <w:t>Сосудистая деменция неуточненная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F02.0</w:t>
      </w:r>
      <w:hyperlink r:id="rId18" w:anchor="/document/26/2443/" w:history="1">
        <w:r>
          <w:rPr>
            <w:rStyle w:val="a3"/>
            <w:rFonts w:eastAsia="Times New Roman"/>
          </w:rPr>
          <w:t>Деменция при болезни Пика (G31.0+)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F02.1</w:t>
      </w:r>
      <w:hyperlink r:id="rId19" w:anchor="/document/26/2444/" w:history="1">
        <w:r>
          <w:rPr>
            <w:rStyle w:val="a3"/>
            <w:rFonts w:eastAsia="Times New Roman"/>
          </w:rPr>
          <w:t>Деменция при болезни Крейтцфельдта-Якоба (A81.0+)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F02.2</w:t>
      </w:r>
      <w:hyperlink r:id="rId20" w:anchor="/document/26/2445/" w:history="1">
        <w:r>
          <w:rPr>
            <w:rStyle w:val="a3"/>
            <w:rFonts w:eastAsia="Times New Roman"/>
          </w:rPr>
          <w:t>Деменция при болезни Гентин</w:t>
        </w:r>
        <w:r>
          <w:rPr>
            <w:rStyle w:val="a3"/>
            <w:rFonts w:eastAsia="Times New Roman"/>
          </w:rPr>
          <w:t>гтона (G10+)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F02.3</w:t>
      </w:r>
      <w:hyperlink r:id="rId21" w:anchor="/document/26/2446/" w:history="1">
        <w:r>
          <w:rPr>
            <w:rStyle w:val="a3"/>
            <w:rFonts w:eastAsia="Times New Roman"/>
          </w:rPr>
          <w:t>Деменция при болезни Паркинсона (G20+)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F02.4</w:t>
      </w:r>
      <w:hyperlink r:id="rId22" w:anchor="/document/26/2447/" w:history="1">
        <w:r>
          <w:rPr>
            <w:rStyle w:val="a3"/>
            <w:rFonts w:eastAsia="Times New Roman"/>
          </w:rPr>
          <w:t>Деменция при болезни, вызванной вирусом иммунодефицита человека [ВИЧ] (B22.0+)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F02.8</w:t>
      </w:r>
      <w:hyperlink r:id="rId23" w:anchor="/document/26/2448/" w:history="1">
        <w:r>
          <w:rPr>
            <w:rStyle w:val="a3"/>
            <w:rFonts w:eastAsia="Times New Roman"/>
          </w:rPr>
          <w:t>Деменция при других уточненных болезнях, классифицированных в других рубриках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F03</w:t>
      </w:r>
      <w:hyperlink r:id="rId24" w:anchor="/document/26/2449/" w:history="1">
        <w:r>
          <w:rPr>
            <w:rStyle w:val="a3"/>
            <w:rFonts w:eastAsia="Times New Roman"/>
          </w:rPr>
          <w:t>Деменция неуточненная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G30.0</w:t>
      </w:r>
      <w:hyperlink r:id="rId25" w:anchor="/document/26/3013/" w:history="1">
        <w:r>
          <w:rPr>
            <w:rStyle w:val="a3"/>
            <w:rFonts w:eastAsia="Times New Roman"/>
          </w:rPr>
          <w:t>Ранняя болезнь Альцгеймера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G30.1</w:t>
      </w:r>
      <w:hyperlink r:id="rId26" w:anchor="/document/26/3014/" w:history="1">
        <w:r>
          <w:rPr>
            <w:rStyle w:val="a3"/>
            <w:rFonts w:eastAsia="Times New Roman"/>
          </w:rPr>
          <w:t>Поздняя болезнь Альцгеймера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G30.8</w:t>
      </w:r>
      <w:hyperlink r:id="rId27" w:anchor="/document/26/3015/" w:history="1">
        <w:r>
          <w:rPr>
            <w:rStyle w:val="a3"/>
            <w:rFonts w:eastAsia="Times New Roman"/>
          </w:rPr>
          <w:t>Другие формы болезни Альцгеймера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G30.9</w:t>
      </w:r>
      <w:hyperlink r:id="rId28" w:anchor="/document/26/3016/" w:history="1">
        <w:r>
          <w:rPr>
            <w:rStyle w:val="a3"/>
            <w:rFonts w:eastAsia="Times New Roman"/>
          </w:rPr>
          <w:t>Болезнь Альцгеймера неуточненная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lastRenderedPageBreak/>
        <w:t>G31.0</w:t>
      </w:r>
      <w:hyperlink r:id="rId29" w:anchor="/document/26/3018/" w:history="1">
        <w:r>
          <w:rPr>
            <w:rStyle w:val="a3"/>
            <w:rFonts w:eastAsia="Times New Roman"/>
          </w:rPr>
          <w:t>Ограниченная атрофия головного мозга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G31.1</w:t>
      </w:r>
      <w:hyperlink r:id="rId30" w:anchor="/document/26/3019/" w:history="1">
        <w:r>
          <w:rPr>
            <w:rStyle w:val="a3"/>
            <w:rFonts w:eastAsia="Times New Roman"/>
          </w:rPr>
          <w:t>Сенильная дегенерация головного мозга, не классифицированная в других рубриках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G31.2</w:t>
      </w:r>
      <w:hyperlink r:id="rId31" w:anchor="/document/26/3020/" w:history="1">
        <w:r>
          <w:rPr>
            <w:rStyle w:val="a3"/>
            <w:rFonts w:eastAsia="Times New Roman"/>
          </w:rPr>
          <w:t>Дегенерация нервной системы, вызванная алкоголем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G31.8</w:t>
      </w:r>
      <w:hyperlink r:id="rId32" w:anchor="/document/26/3021/" w:history="1">
        <w:r>
          <w:rPr>
            <w:rStyle w:val="a3"/>
            <w:rFonts w:eastAsia="Times New Roman"/>
          </w:rPr>
          <w:t>Другие уточненные дегенеративные болезни нервной системы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G31.9</w:t>
      </w:r>
      <w:hyperlink r:id="rId33" w:anchor="/document/26/3022/" w:history="1">
        <w:r>
          <w:rPr>
            <w:rStyle w:val="a3"/>
            <w:rFonts w:eastAsia="Times New Roman"/>
          </w:rPr>
          <w:t>Дегенеративная б</w:t>
        </w:r>
        <w:r>
          <w:rPr>
            <w:rStyle w:val="a3"/>
            <w:rFonts w:eastAsia="Times New Roman"/>
          </w:rPr>
          <w:t>олезнь нервной системы неуточненная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I67.0</w:t>
      </w:r>
      <w:hyperlink r:id="rId34" w:anchor="/document/26/4080/" w:history="1">
        <w:r>
          <w:rPr>
            <w:rStyle w:val="a3"/>
            <w:rFonts w:eastAsia="Times New Roman"/>
          </w:rPr>
          <w:t>Расслоение мозговых артерий без разрыва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I67.1</w:t>
      </w:r>
      <w:hyperlink r:id="rId35" w:anchor="/document/26/4081/" w:history="1">
        <w:r>
          <w:rPr>
            <w:rStyle w:val="a3"/>
            <w:rFonts w:eastAsia="Times New Roman"/>
          </w:rPr>
          <w:t>Аневризма мозга без разрыва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I67.2</w:t>
      </w:r>
      <w:hyperlink r:id="rId36" w:anchor="/document/26/4082/" w:history="1">
        <w:r>
          <w:rPr>
            <w:rStyle w:val="a3"/>
            <w:rFonts w:eastAsia="Times New Roman"/>
          </w:rPr>
          <w:t>Церебральный атеросклероз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I67.3</w:t>
      </w:r>
      <w:hyperlink r:id="rId37" w:anchor="/document/26/4083/" w:history="1">
        <w:r>
          <w:rPr>
            <w:rStyle w:val="a3"/>
            <w:rFonts w:eastAsia="Times New Roman"/>
          </w:rPr>
          <w:t>Прогрессирующая сосудистая лейкоэнцефалопатия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I67.4</w:t>
      </w:r>
      <w:hyperlink r:id="rId38" w:anchor="/document/26/4084/" w:history="1">
        <w:r>
          <w:rPr>
            <w:rStyle w:val="a3"/>
            <w:rFonts w:eastAsia="Times New Roman"/>
          </w:rPr>
          <w:t>Г</w:t>
        </w:r>
        <w:r>
          <w:rPr>
            <w:rStyle w:val="a3"/>
            <w:rFonts w:eastAsia="Times New Roman"/>
          </w:rPr>
          <w:t>ипертензивная энцефалопатия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I67.5</w:t>
      </w:r>
      <w:hyperlink r:id="rId39" w:anchor="/document/26/4085/" w:history="1">
        <w:r>
          <w:rPr>
            <w:rStyle w:val="a3"/>
            <w:rFonts w:eastAsia="Times New Roman"/>
          </w:rPr>
          <w:t>Болезнь Мойамойа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I67.6</w:t>
      </w:r>
      <w:hyperlink r:id="rId40" w:anchor="/document/26/4086/" w:history="1">
        <w:r>
          <w:rPr>
            <w:rStyle w:val="a3"/>
            <w:rFonts w:eastAsia="Times New Roman"/>
          </w:rPr>
          <w:t>Негнойный тромбоз внутричерепной венозной системы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I67.7</w:t>
      </w:r>
      <w:hyperlink r:id="rId41" w:anchor="/document/26/4087/" w:history="1">
        <w:r>
          <w:rPr>
            <w:rStyle w:val="a3"/>
            <w:rFonts w:eastAsia="Times New Roman"/>
          </w:rPr>
          <w:t>Церебральный артериит, не классифицированный в других рубриках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I67.8</w:t>
      </w:r>
      <w:hyperlink r:id="rId42" w:anchor="/document/26/4088/" w:history="1">
        <w:r>
          <w:rPr>
            <w:rStyle w:val="a3"/>
            <w:rFonts w:eastAsia="Times New Roman"/>
          </w:rPr>
          <w:t>Другие уточненные поражения сосудов мозга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I67.9</w:t>
      </w:r>
      <w:hyperlink r:id="rId43" w:anchor="/document/26/4089/" w:history="1">
        <w:r>
          <w:rPr>
            <w:rStyle w:val="a3"/>
            <w:rFonts w:eastAsia="Times New Roman"/>
          </w:rPr>
          <w:t>Цереброваскулярная болезнь неуточненная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I68.0</w:t>
      </w:r>
      <w:hyperlink r:id="rId44" w:anchor="/document/26/4091/" w:history="1">
        <w:r>
          <w:rPr>
            <w:rStyle w:val="a3"/>
            <w:rFonts w:eastAsia="Times New Roman"/>
          </w:rPr>
          <w:t>Церебральная амилоидная ангиопатия (E85.-+)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I68.1</w:t>
      </w:r>
      <w:hyperlink r:id="rId45" w:anchor="/document/26/4092/" w:history="1">
        <w:r>
          <w:rPr>
            <w:rStyle w:val="a3"/>
            <w:rFonts w:eastAsia="Times New Roman"/>
          </w:rPr>
          <w:t>Церебральный артериит при инфекционных и паразитарных болезнях, классифицированных в других рубриках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I68.2</w:t>
      </w:r>
      <w:hyperlink r:id="rId46" w:anchor="/document/26/4093/" w:history="1">
        <w:r>
          <w:rPr>
            <w:rStyle w:val="a3"/>
            <w:rFonts w:eastAsia="Times New Roman"/>
          </w:rPr>
          <w:t>Церебральный артериит при других болезнях, классифицированных в других рубриках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I</w:t>
      </w:r>
      <w:r>
        <w:rPr>
          <w:rFonts w:eastAsia="Times New Roman"/>
        </w:rPr>
        <w:t>68.8</w:t>
      </w:r>
      <w:hyperlink r:id="rId47" w:anchor="/document/26/4094/" w:history="1">
        <w:r>
          <w:rPr>
            <w:rStyle w:val="a3"/>
            <w:rFonts w:eastAsia="Times New Roman"/>
          </w:rPr>
          <w:t>Другие поражения сосудов мозга при болезнях, классифицированных в других рубриках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I69.0</w:t>
      </w:r>
      <w:hyperlink r:id="rId48" w:anchor="/document/26/4096/" w:history="1">
        <w:r>
          <w:rPr>
            <w:rStyle w:val="a3"/>
            <w:rFonts w:eastAsia="Times New Roman"/>
          </w:rPr>
          <w:t>Последствия субарахноидального кровоизлия</w:t>
        </w:r>
        <w:r>
          <w:rPr>
            <w:rStyle w:val="a3"/>
            <w:rFonts w:eastAsia="Times New Roman"/>
          </w:rPr>
          <w:t>ния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I69.1</w:t>
      </w:r>
      <w:hyperlink r:id="rId49" w:anchor="/document/26/4097/" w:history="1">
        <w:r>
          <w:rPr>
            <w:rStyle w:val="a3"/>
            <w:rFonts w:eastAsia="Times New Roman"/>
          </w:rPr>
          <w:t>Последствия внутричерепного кровоизлияния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I69.2</w:t>
      </w:r>
      <w:hyperlink r:id="rId50" w:anchor="/document/26/4098/" w:history="1">
        <w:r>
          <w:rPr>
            <w:rStyle w:val="a3"/>
            <w:rFonts w:eastAsia="Times New Roman"/>
          </w:rPr>
          <w:t>Последствия другого нетравматического внутричерепного кровоизлияния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I69.3</w:t>
      </w:r>
      <w:hyperlink r:id="rId51" w:anchor="/document/26/4099/" w:history="1">
        <w:r>
          <w:rPr>
            <w:rStyle w:val="a3"/>
            <w:rFonts w:eastAsia="Times New Roman"/>
          </w:rPr>
          <w:t>Последствия инфаркта мозга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I69.4</w:t>
      </w:r>
      <w:hyperlink r:id="rId52" w:anchor="/document/26/4100/" w:history="1">
        <w:r>
          <w:rPr>
            <w:rStyle w:val="a3"/>
            <w:rFonts w:eastAsia="Times New Roman"/>
          </w:rPr>
          <w:t>Последствия инсульта, не уточненные как кровоизлияние или инфаркт мозга</w:t>
        </w:r>
      </w:hyperlink>
    </w:p>
    <w:p w:rsidR="00000000" w:rsidRDefault="00017C4B">
      <w:pPr>
        <w:numPr>
          <w:ilvl w:val="0"/>
          <w:numId w:val="1"/>
        </w:numPr>
        <w:spacing w:after="103" w:line="276" w:lineRule="auto"/>
        <w:divId w:val="887957871"/>
        <w:rPr>
          <w:rFonts w:eastAsia="Times New Roman"/>
        </w:rPr>
      </w:pPr>
      <w:r>
        <w:rPr>
          <w:rFonts w:eastAsia="Times New Roman"/>
        </w:rPr>
        <w:t>I69.8</w:t>
      </w:r>
      <w:hyperlink r:id="rId53" w:anchor="/document/26/4101/" w:history="1">
        <w:r>
          <w:rPr>
            <w:rStyle w:val="a3"/>
            <w:rFonts w:eastAsia="Times New Roman"/>
          </w:rPr>
          <w:t>Последствия других и неуточненных цереброваскулярных болезней</w:t>
        </w:r>
      </w:hyperlink>
    </w:p>
    <w:p w:rsidR="00000000" w:rsidRDefault="00017C4B">
      <w:pPr>
        <w:spacing w:line="276" w:lineRule="auto"/>
        <w:divId w:val="798307741"/>
        <w:rPr>
          <w:rFonts w:eastAsia="Times New Roman"/>
        </w:rPr>
      </w:pPr>
      <w:r>
        <w:rPr>
          <w:rFonts w:eastAsia="Times New Roman"/>
          <w:b/>
          <w:bCs/>
        </w:rPr>
        <w:t>Диагнозы МКБ-11</w:t>
      </w:r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4A44.7</w:t>
      </w:r>
      <w:hyperlink r:id="rId54" w:anchor="/document/26/17663/" w:history="1">
        <w:r>
          <w:rPr>
            <w:rStyle w:val="a3"/>
            <w:rFonts w:eastAsia="Times New Roman"/>
          </w:rPr>
          <w:t>Primary angiitis of the central nervous system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5C53.24</w:t>
      </w:r>
      <w:hyperlink r:id="rId55" w:anchor="/document/26/18253/" w:history="1">
        <w:r>
          <w:rPr>
            <w:rStyle w:val="a3"/>
            <w:rFonts w:eastAsia="Times New Roman"/>
          </w:rPr>
          <w:t>Leigh syndrome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6D80.0</w:t>
      </w:r>
      <w:hyperlink r:id="rId56" w:anchor="/document/26/19287/" w:history="1">
        <w:r>
          <w:rPr>
            <w:rStyle w:val="a3"/>
            <w:rFonts w:eastAsia="Times New Roman"/>
          </w:rPr>
          <w:t>Dementia due to Alzheimer disease with early onset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6D80.1</w:t>
      </w:r>
      <w:hyperlink r:id="rId57" w:anchor="/document/26/19288/" w:history="1">
        <w:r>
          <w:rPr>
            <w:rStyle w:val="a3"/>
            <w:rFonts w:eastAsia="Times New Roman"/>
          </w:rPr>
          <w:t>Dementia due to Alzheimer disease with late onset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6D80.2</w:t>
      </w:r>
      <w:hyperlink r:id="rId58" w:anchor="/document/26/19289/" w:history="1">
        <w:r>
          <w:rPr>
            <w:rStyle w:val="a3"/>
            <w:rFonts w:eastAsia="Times New Roman"/>
          </w:rPr>
          <w:t>Alzheimer disease dementia, mixed type, with cerebrovascular disease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6D80.3</w:t>
      </w:r>
      <w:hyperlink r:id="rId59" w:anchor="/document/26/19290/" w:history="1">
        <w:r>
          <w:rPr>
            <w:rStyle w:val="a3"/>
            <w:rFonts w:eastAsia="Times New Roman"/>
          </w:rPr>
          <w:t>Alzheimer disease dementia, mixed type, with other nonvascular aetiologies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lastRenderedPageBreak/>
        <w:t>6D80.Z</w:t>
      </w:r>
      <w:hyperlink r:id="rId60" w:anchor="/document/26/19291/" w:history="1">
        <w:r>
          <w:rPr>
            <w:rStyle w:val="a3"/>
            <w:rFonts w:eastAsia="Times New Roman"/>
          </w:rPr>
          <w:t xml:space="preserve">Dementia due to Alzheimer disease, onset unknown </w:t>
        </w:r>
        <w:r>
          <w:rPr>
            <w:rStyle w:val="a3"/>
            <w:rFonts w:eastAsia="Times New Roman"/>
          </w:rPr>
          <w:t>or unspecified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6D81</w:t>
      </w:r>
      <w:hyperlink r:id="rId61" w:anchor="/document/26/19292/" w:history="1">
        <w:r>
          <w:rPr>
            <w:rStyle w:val="a3"/>
            <w:rFonts w:eastAsia="Times New Roman"/>
          </w:rPr>
          <w:t>Dementia due to cerebrovascular disease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6D83</w:t>
      </w:r>
      <w:hyperlink r:id="rId62" w:anchor="/document/26/19294/" w:history="1">
        <w:r>
          <w:rPr>
            <w:rStyle w:val="a3"/>
            <w:rFonts w:eastAsia="Times New Roman"/>
          </w:rPr>
          <w:t>Frontotemporal dementia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6D84</w:t>
      </w:r>
      <w:hyperlink r:id="rId63" w:anchor="/document/26/19295/" w:history="1">
        <w:r>
          <w:rPr>
            <w:rStyle w:val="a3"/>
            <w:rFonts w:eastAsia="Times New Roman"/>
          </w:rPr>
          <w:t>Dementia due to psychoactive substances including medications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6D85</w:t>
      </w:r>
      <w:hyperlink r:id="rId64" w:anchor="/document/26/19300/" w:history="1">
        <w:r>
          <w:rPr>
            <w:rStyle w:val="a3"/>
            <w:rFonts w:eastAsia="Times New Roman"/>
          </w:rPr>
          <w:t>Dementia due to diseases classified elsewhere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6D85.0</w:t>
      </w:r>
      <w:hyperlink r:id="rId65" w:anchor="/document/26/19301/" w:history="1">
        <w:r>
          <w:rPr>
            <w:rStyle w:val="a3"/>
            <w:rFonts w:eastAsia="Times New Roman"/>
          </w:rPr>
          <w:t>Dementia due to Parkinson disease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6D85.1</w:t>
      </w:r>
      <w:hyperlink r:id="rId66" w:anchor="/document/26/19302/" w:history="1">
        <w:r>
          <w:rPr>
            <w:rStyle w:val="a3"/>
            <w:rFonts w:eastAsia="Times New Roman"/>
          </w:rPr>
          <w:t>Dementia due to Huntington disease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6D85.2</w:t>
      </w:r>
      <w:hyperlink r:id="rId67" w:anchor="/document/26/19303/" w:history="1">
        <w:r>
          <w:rPr>
            <w:rStyle w:val="a3"/>
            <w:rFonts w:eastAsia="Times New Roman"/>
          </w:rPr>
          <w:t>Dementia due to exposure to heavy met</w:t>
        </w:r>
        <w:r>
          <w:rPr>
            <w:rStyle w:val="a3"/>
            <w:rFonts w:eastAsia="Times New Roman"/>
          </w:rPr>
          <w:t>als and other toxins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6D85.3</w:t>
      </w:r>
      <w:hyperlink r:id="rId68" w:anchor="/document/26/19304/" w:history="1">
        <w:r>
          <w:rPr>
            <w:rStyle w:val="a3"/>
            <w:rFonts w:eastAsia="Times New Roman"/>
          </w:rPr>
          <w:t>Dementia due to human immunodeficiency virus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6D85.4</w:t>
      </w:r>
      <w:hyperlink r:id="rId69" w:anchor="/document/26/19305/" w:history="1">
        <w:r>
          <w:rPr>
            <w:rStyle w:val="a3"/>
            <w:rFonts w:eastAsia="Times New Roman"/>
          </w:rPr>
          <w:t>Dementia due to multiple sclerosis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6D85.5</w:t>
      </w:r>
      <w:hyperlink r:id="rId70" w:anchor="/document/26/19306/" w:history="1">
        <w:r>
          <w:rPr>
            <w:rStyle w:val="a3"/>
            <w:rFonts w:eastAsia="Times New Roman"/>
          </w:rPr>
          <w:t>Dementia due to prion disease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6D85.6</w:t>
      </w:r>
      <w:hyperlink r:id="rId71" w:anchor="/document/26/19307/" w:history="1">
        <w:r>
          <w:rPr>
            <w:rStyle w:val="a3"/>
            <w:rFonts w:eastAsia="Times New Roman"/>
          </w:rPr>
          <w:t>Dementia due to normal pressure hydrocephalus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6D85.9</w:t>
      </w:r>
      <w:hyperlink r:id="rId72" w:anchor="/document/26/19310/" w:history="1">
        <w:r>
          <w:rPr>
            <w:rStyle w:val="a3"/>
            <w:rFonts w:eastAsia="Times New Roman"/>
          </w:rPr>
          <w:t>Dementia due to Down syndrome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6D8Z</w:t>
      </w:r>
      <w:hyperlink r:id="rId73" w:anchor="/document/26/19323/" w:history="1">
        <w:r>
          <w:rPr>
            <w:rStyle w:val="a3"/>
            <w:rFonts w:eastAsia="Times New Roman"/>
          </w:rPr>
          <w:t>Dementia, unknown or unspecified cause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8A0Z</w:t>
      </w:r>
      <w:hyperlink r:id="rId74" w:anchor="/document/26/19580/" w:history="1">
        <w:r>
          <w:rPr>
            <w:rStyle w:val="a3"/>
            <w:rFonts w:eastAsia="Times New Roman"/>
          </w:rPr>
          <w:t>Movement disorders, unspecified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8A20</w:t>
      </w:r>
      <w:hyperlink r:id="rId75" w:anchor="/document/26/19582/" w:history="1">
        <w:r>
          <w:rPr>
            <w:rStyle w:val="a3"/>
            <w:rFonts w:eastAsia="Times New Roman"/>
          </w:rPr>
          <w:t>Alzheimer disease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8A21.0</w:t>
      </w:r>
      <w:hyperlink r:id="rId76" w:anchor="/document/26/19584/" w:history="1">
        <w:r>
          <w:rPr>
            <w:rStyle w:val="a3"/>
            <w:rFonts w:eastAsia="Times New Roman"/>
          </w:rPr>
          <w:t>Posterior cortical atrophy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8A2Z</w:t>
      </w:r>
      <w:hyperlink r:id="rId77" w:anchor="/document/26/19590/" w:history="1">
        <w:r>
          <w:rPr>
            <w:rStyle w:val="a3"/>
            <w:rFonts w:eastAsia="Times New Roman"/>
          </w:rPr>
          <w:t>Disorders with neurocognitive impairment as a major feature, unspecified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8B1Z</w:t>
      </w:r>
      <w:hyperlink r:id="rId78" w:anchor="/document/26/19815/" w:history="1">
        <w:r>
          <w:rPr>
            <w:rStyle w:val="a3"/>
            <w:rFonts w:eastAsia="Times New Roman"/>
          </w:rPr>
          <w:t>Cerebral ischaemia, unspecified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8B22</w:t>
      </w:r>
      <w:hyperlink r:id="rId79" w:anchor="/document/26/19822/" w:history="1">
        <w:r>
          <w:rPr>
            <w:rStyle w:val="a3"/>
            <w:rFonts w:eastAsia="Times New Roman"/>
          </w:rPr>
          <w:t>Certain specified</w:t>
        </w:r>
        <w:r>
          <w:rPr>
            <w:rStyle w:val="a3"/>
            <w:rFonts w:eastAsia="Times New Roman"/>
          </w:rPr>
          <w:t xml:space="preserve"> cerebrovascular diseases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8B22.0</w:t>
      </w:r>
      <w:hyperlink r:id="rId80" w:anchor="/document/26/19823/" w:history="1">
        <w:r>
          <w:rPr>
            <w:rStyle w:val="a3"/>
            <w:rFonts w:eastAsia="Times New Roman"/>
          </w:rPr>
          <w:t>Dissection of cerebral arteries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8B22.1</w:t>
      </w:r>
      <w:hyperlink r:id="rId81" w:anchor="/document/26/19824/" w:history="1">
        <w:r>
          <w:rPr>
            <w:rStyle w:val="a3"/>
            <w:rFonts w:eastAsia="Times New Roman"/>
          </w:rPr>
          <w:t>Cerebral venous thrombosis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8B22.5</w:t>
      </w:r>
      <w:hyperlink r:id="rId82" w:anchor="/document/26/19834/" w:history="1">
        <w:r>
          <w:rPr>
            <w:rStyle w:val="a3"/>
            <w:rFonts w:eastAsia="Times New Roman"/>
          </w:rPr>
          <w:t>Cerebral aneurysm, nonruptured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8B22.7Z</w:t>
      </w:r>
      <w:hyperlink r:id="rId83" w:anchor="/document/26/19839/" w:history="1">
        <w:r>
          <w:rPr>
            <w:rStyle w:val="a3"/>
            <w:rFonts w:eastAsia="Times New Roman"/>
          </w:rPr>
          <w:t>Cerebral arteritis, not elsewhere classified, unspecified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8B22.8</w:t>
      </w:r>
      <w:hyperlink r:id="rId84" w:anchor="/document/26/19840/" w:history="1">
        <w:r>
          <w:rPr>
            <w:rStyle w:val="a3"/>
            <w:rFonts w:eastAsia="Times New Roman"/>
          </w:rPr>
          <w:t>Hypertensive encephalopathy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8B22.B</w:t>
      </w:r>
      <w:hyperlink r:id="rId85" w:anchor="/document/26/19843/" w:history="1">
        <w:r>
          <w:rPr>
            <w:rStyle w:val="a3"/>
            <w:rFonts w:eastAsia="Times New Roman"/>
          </w:rPr>
          <w:t>Moyamoya syndrome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8B23</w:t>
      </w:r>
      <w:hyperlink r:id="rId86" w:anchor="/document/26/19850/" w:history="1">
        <w:r>
          <w:rPr>
            <w:rStyle w:val="a3"/>
            <w:rFonts w:eastAsia="Times New Roman"/>
          </w:rPr>
          <w:t>Cerebrovascular abnormalities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8B25.0</w:t>
      </w:r>
      <w:hyperlink r:id="rId87" w:anchor="/document/26/19853/" w:history="1">
        <w:r>
          <w:rPr>
            <w:rStyle w:val="a3"/>
            <w:rFonts w:eastAsia="Times New Roman"/>
          </w:rPr>
          <w:t>Late effects of cerebral ischemic stroke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8B25.1</w:t>
      </w:r>
      <w:hyperlink r:id="rId88" w:anchor="/document/26/19854/" w:history="1">
        <w:r>
          <w:rPr>
            <w:rStyle w:val="a3"/>
            <w:rFonts w:eastAsia="Times New Roman"/>
          </w:rPr>
          <w:t>Late effects of intracerebral haemorrhage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8B25.2</w:t>
      </w:r>
      <w:hyperlink r:id="rId89" w:anchor="/document/26/19855/" w:history="1">
        <w:r>
          <w:rPr>
            <w:rStyle w:val="a3"/>
            <w:rFonts w:eastAsia="Times New Roman"/>
          </w:rPr>
          <w:t>Late effects of subarachnoid haemorrhage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8B25.3</w:t>
      </w:r>
      <w:hyperlink r:id="rId90" w:anchor="/document/26/19856/" w:history="1">
        <w:r>
          <w:rPr>
            <w:rStyle w:val="a3"/>
            <w:rFonts w:eastAsia="Times New Roman"/>
          </w:rPr>
          <w:t>Late effects of other nontraumatic intracranial haemorrhage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8B25.4</w:t>
      </w:r>
      <w:hyperlink r:id="rId91" w:anchor="/document/26/19857/" w:history="1">
        <w:r>
          <w:rPr>
            <w:rStyle w:val="a3"/>
            <w:rFonts w:eastAsia="Times New Roman"/>
          </w:rPr>
          <w:t>Late effects of stroke not known if ischaemic or haemorrhagic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8B25.Z</w:t>
      </w:r>
      <w:hyperlink r:id="rId92" w:anchor="/document/26/19859/" w:history="1">
        <w:r>
          <w:rPr>
            <w:rStyle w:val="a3"/>
            <w:rFonts w:eastAsia="Times New Roman"/>
          </w:rPr>
          <w:t>Late effects of cerebrovascular disease, unspecified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8B2Z</w:t>
      </w:r>
      <w:hyperlink r:id="rId93" w:anchor="/document/26/19873/" w:history="1">
        <w:r>
          <w:rPr>
            <w:rStyle w:val="a3"/>
            <w:rFonts w:eastAsia="Times New Roman"/>
          </w:rPr>
          <w:t>Cerebrovascular diseases, unspecified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8B44.0Z</w:t>
      </w:r>
      <w:hyperlink r:id="rId94" w:anchor="/document/26/19890/" w:history="1">
        <w:r>
          <w:rPr>
            <w:rStyle w:val="a3"/>
            <w:rFonts w:eastAsia="Times New Roman"/>
          </w:rPr>
          <w:t>Hereditary spastic paraplegia, unspecified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lastRenderedPageBreak/>
        <w:t>8D44.Z</w:t>
      </w:r>
      <w:hyperlink r:id="rId95" w:anchor="/document/26/20162/" w:history="1">
        <w:r>
          <w:rPr>
            <w:rStyle w:val="a3"/>
            <w:rFonts w:eastAsia="Times New Roman"/>
          </w:rPr>
          <w:t>Alcohol-related neurological diso</w:t>
        </w:r>
        <w:r>
          <w:rPr>
            <w:rStyle w:val="a3"/>
            <w:rFonts w:eastAsia="Times New Roman"/>
          </w:rPr>
          <w:t>rders, unspecified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8E4A.0</w:t>
      </w:r>
      <w:hyperlink r:id="rId96" w:anchor="/document/26/20304/" w:history="1">
        <w:r>
          <w:rPr>
            <w:rStyle w:val="a3"/>
            <w:rFonts w:eastAsia="Times New Roman"/>
          </w:rPr>
          <w:t>Paraneoplastic or autoimmune disorders of the central nervous system, brain or spinal cord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8E4Z</w:t>
      </w:r>
      <w:hyperlink r:id="rId97" w:anchor="/document/26/20310/" w:history="1">
        <w:r>
          <w:rPr>
            <w:rStyle w:val="a3"/>
            <w:rFonts w:eastAsia="Times New Roman"/>
          </w:rPr>
          <w:t>Other disorders of the nervous system, unspecified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BD55</w:t>
      </w:r>
      <w:hyperlink r:id="rId98" w:anchor="/document/26/21704/" w:history="1">
        <w:r>
          <w:rPr>
            <w:rStyle w:val="a3"/>
            <w:rFonts w:eastAsia="Times New Roman"/>
          </w:rPr>
          <w:t>Asymptomatic stenosis of intracranial or extracranial artery</w:t>
        </w:r>
      </w:hyperlink>
    </w:p>
    <w:p w:rsidR="00000000" w:rsidRDefault="00017C4B">
      <w:pPr>
        <w:numPr>
          <w:ilvl w:val="0"/>
          <w:numId w:val="2"/>
        </w:numPr>
        <w:spacing w:after="103" w:line="276" w:lineRule="auto"/>
        <w:divId w:val="1911042413"/>
        <w:rPr>
          <w:rFonts w:eastAsia="Times New Roman"/>
        </w:rPr>
      </w:pPr>
      <w:r>
        <w:rPr>
          <w:rFonts w:eastAsia="Times New Roman"/>
        </w:rPr>
        <w:t>MB21.0</w:t>
      </w:r>
      <w:hyperlink r:id="rId99" w:anchor="/document/26/27657/" w:history="1">
        <w:r>
          <w:rPr>
            <w:rStyle w:val="a3"/>
            <w:rFonts w:eastAsia="Times New Roman"/>
          </w:rPr>
          <w:t>Age-asso</w:t>
        </w:r>
        <w:r>
          <w:rPr>
            <w:rStyle w:val="a3"/>
            <w:rFonts w:eastAsia="Times New Roman"/>
          </w:rPr>
          <w:t>ciated cognitive decline</w:t>
        </w:r>
      </w:hyperlink>
    </w:p>
    <w:p w:rsidR="00000000" w:rsidRDefault="00017C4B">
      <w:pPr>
        <w:pStyle w:val="a5"/>
        <w:spacing w:line="276" w:lineRule="auto"/>
        <w:divId w:val="1828475866"/>
      </w:pPr>
      <w:hyperlink r:id="rId100" w:anchor="/document/99/350030433/" w:tgtFrame="_self" w:tooltip="" w:history="1">
        <w:r>
          <w:rPr>
            <w:rStyle w:val="a3"/>
          </w:rPr>
          <w:t xml:space="preserve">Приказ Минздрава России от 17.02.2022 № 81н «Об утверждении стандарта медицинской помощи пациентам пожилого и старческого возраста при когнитивных </w:t>
        </w:r>
        <w:r>
          <w:rPr>
            <w:rStyle w:val="a3"/>
          </w:rPr>
          <w:t>расстройствах (диагностика и лечение)»</w:t>
        </w:r>
      </w:hyperlink>
    </w:p>
    <w:p w:rsidR="00000000" w:rsidRDefault="00017C4B">
      <w:pPr>
        <w:pStyle w:val="2"/>
        <w:spacing w:line="276" w:lineRule="auto"/>
        <w:divId w:val="1828475866"/>
        <w:rPr>
          <w:rFonts w:eastAsia="Times New Roman"/>
        </w:rPr>
      </w:pPr>
      <w:r>
        <w:rPr>
          <w:rFonts w:eastAsia="Times New Roman"/>
        </w:rPr>
        <w:t>Медицинские услуги для диагностики заболевания, состояни</w:t>
      </w:r>
      <w:r>
        <w:rPr>
          <w:rFonts w:eastAsia="Times New Roman"/>
        </w:rPr>
        <w:t>я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817"/>
        <w:gridCol w:w="4095"/>
        <w:gridCol w:w="2036"/>
        <w:gridCol w:w="1741"/>
      </w:tblGrid>
      <w:tr w:rsidR="00000000">
        <w:trPr>
          <w:divId w:val="1410074515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17C4B">
            <w:pPr>
              <w:pStyle w:val="a5"/>
            </w:pPr>
            <w:r>
              <w:rPr>
                <w:rStyle w:val="a6"/>
              </w:rPr>
              <w:t>Прием (осмотр, консультация) врача-специалист</w:t>
            </w:r>
            <w:r>
              <w:rPr>
                <w:rStyle w:val="a6"/>
              </w:rPr>
              <w:t>а</w:t>
            </w:r>
          </w:p>
        </w:tc>
      </w:tr>
      <w:tr w:rsidR="00000000">
        <w:trPr>
          <w:divId w:val="1410074515"/>
        </w:trPr>
        <w:tc>
          <w:tcPr>
            <w:tcW w:w="9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Код медицинской услуг</w:t>
            </w:r>
            <w:r>
              <w:t>и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Наименование медицинской услуг</w:t>
            </w:r>
            <w:r>
              <w:t>и</w:t>
            </w:r>
          </w:p>
        </w:tc>
        <w:tc>
          <w:tcPr>
            <w:tcW w:w="10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Усредненный показатель частоты предоставления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9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Усредненный показатель кратности применени</w:t>
            </w:r>
            <w:r>
              <w:t>я</w:t>
            </w:r>
          </w:p>
        </w:tc>
      </w:tr>
      <w:tr w:rsidR="00000000">
        <w:trPr>
          <w:divId w:val="1410074515"/>
        </w:trPr>
        <w:tc>
          <w:tcPr>
            <w:tcW w:w="5000" w:type="pct"/>
            <w:gridSpan w:val="4"/>
            <w:vAlign w:val="center"/>
            <w:hideMark/>
          </w:tcPr>
          <w:p w:rsidR="00000000" w:rsidRDefault="00017C4B">
            <w:pPr>
              <w:pStyle w:val="a5"/>
            </w:pP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</w:t>
            </w:r>
            <w:r>
              <w:t>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</w:t>
            </w:r>
            <w:r>
              <w:t>.</w:t>
            </w:r>
          </w:p>
        </w:tc>
      </w:tr>
      <w:tr w:rsidR="00000000">
        <w:trPr>
          <w:divId w:val="1410074515"/>
        </w:trPr>
        <w:tc>
          <w:tcPr>
            <w:tcW w:w="9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В01.007.00</w:t>
            </w:r>
            <w:r>
              <w:t>1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Прием (осмотр, консультация) врача-гериатра пер</w:t>
            </w:r>
            <w:r>
              <w:t>вичны</w:t>
            </w:r>
            <w:r>
              <w:t>й</w:t>
            </w:r>
          </w:p>
        </w:tc>
        <w:tc>
          <w:tcPr>
            <w:tcW w:w="10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0,9</w:t>
            </w:r>
            <w:r>
              <w:t>6</w:t>
            </w:r>
          </w:p>
        </w:tc>
        <w:tc>
          <w:tcPr>
            <w:tcW w:w="9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410074515"/>
        </w:trPr>
        <w:tc>
          <w:tcPr>
            <w:tcW w:w="9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В01.023.00</w:t>
            </w:r>
            <w:r>
              <w:t>1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Прием (осмотр, консультация) врача-невролога первичны</w:t>
            </w:r>
            <w:r>
              <w:t>й</w:t>
            </w:r>
          </w:p>
        </w:tc>
        <w:tc>
          <w:tcPr>
            <w:tcW w:w="10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0,9</w:t>
            </w:r>
            <w:r>
              <w:t>9</w:t>
            </w:r>
          </w:p>
        </w:tc>
        <w:tc>
          <w:tcPr>
            <w:tcW w:w="9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410074515"/>
        </w:trPr>
        <w:tc>
          <w:tcPr>
            <w:tcW w:w="9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В01.035.00</w:t>
            </w:r>
            <w:r>
              <w:t>1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Прием (осмотр, консультация) врача-психиатра первичны</w:t>
            </w:r>
            <w:r>
              <w:t>й</w:t>
            </w:r>
          </w:p>
        </w:tc>
        <w:tc>
          <w:tcPr>
            <w:tcW w:w="10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0,8</w:t>
            </w:r>
            <w:r>
              <w:t>1</w:t>
            </w:r>
          </w:p>
        </w:tc>
        <w:tc>
          <w:tcPr>
            <w:tcW w:w="9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410074515"/>
        </w:trPr>
        <w:tc>
          <w:tcPr>
            <w:tcW w:w="9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В01.047.00</w:t>
            </w:r>
            <w:r>
              <w:t>5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Прием (осмотр, консультация) врача-терапевта участкового первичный (при оказании медицинской помощи в амбулаторных условиях услуга является взаимозаменяемой с услугой "В01.026.001 - Прием (осмотр, консультация) врача общей практики (семейного врача) первич</w:t>
            </w:r>
            <w:r>
              <w:t>ный"</w:t>
            </w:r>
            <w:r>
              <w:t>)</w:t>
            </w:r>
          </w:p>
        </w:tc>
        <w:tc>
          <w:tcPr>
            <w:tcW w:w="10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</w:t>
            </w:r>
            <w:r>
              <w:t>3</w:t>
            </w:r>
          </w:p>
        </w:tc>
        <w:tc>
          <w:tcPr>
            <w:tcW w:w="9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</w:tbl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888"/>
        <w:gridCol w:w="4104"/>
        <w:gridCol w:w="1956"/>
        <w:gridCol w:w="1741"/>
      </w:tblGrid>
      <w:tr w:rsidR="00000000">
        <w:trPr>
          <w:divId w:val="1828475866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17C4B">
            <w:pPr>
              <w:pStyle w:val="a5"/>
            </w:pPr>
            <w:r>
              <w:rPr>
                <w:rStyle w:val="a6"/>
              </w:rPr>
              <w:t>Лабораторные методы исследовани</w:t>
            </w:r>
            <w:r>
              <w:rPr>
                <w:rStyle w:val="a6"/>
              </w:rPr>
              <w:t>я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lastRenderedPageBreak/>
              <w:t>Код медицинской услуг</w:t>
            </w:r>
            <w:r>
              <w:t>и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Наименование медицинской услуг</w:t>
            </w:r>
            <w:r>
              <w:t>и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Усредненный показатель частоты предоставлени</w:t>
            </w:r>
            <w:r>
              <w:t>я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Усредненный показатель кратности применени</w:t>
            </w:r>
            <w:r>
              <w:t>я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А09.05.00</w:t>
            </w:r>
            <w:r>
              <w:t>9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Исследование уровня С-реактивного белка в сыворотке кров</w:t>
            </w:r>
            <w:r>
              <w:t>и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0,01</w:t>
            </w:r>
            <w:r>
              <w:t>3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А09.05.06</w:t>
            </w:r>
            <w:r>
              <w:t>3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Исследование уровня свободного тироксина (СТ4) сыворотки кров</w:t>
            </w:r>
            <w:r>
              <w:t>и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</w:t>
            </w:r>
            <w:r>
              <w:t>3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А09.05.06</w:t>
            </w:r>
            <w:r>
              <w:t>5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Исследование уровня тиреотропного гормона (ТТГ) в кров</w:t>
            </w:r>
            <w:r>
              <w:t>и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</w:t>
            </w:r>
            <w:r>
              <w:t>3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А09.05.08</w:t>
            </w:r>
            <w:r>
              <w:t>0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Исследование уровня фолиевой кислоты в сыворотке кров</w:t>
            </w:r>
            <w:r>
              <w:t>и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</w:t>
            </w:r>
            <w:r>
              <w:t>3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А09.05.08</w:t>
            </w:r>
            <w:r>
              <w:t>3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Исследование уровня гликированного гемоглобина в кров</w:t>
            </w:r>
            <w:r>
              <w:t>и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</w:t>
            </w:r>
            <w:r>
              <w:t>3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А09.05.21</w:t>
            </w:r>
            <w:r>
              <w:t>4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Исследование уровня гомоцистеина в кров</w:t>
            </w:r>
            <w:r>
              <w:t>и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</w:t>
            </w:r>
            <w:r>
              <w:t>3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А09.23.00</w:t>
            </w:r>
            <w:r>
              <w:t>5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Тесты на аномальный белок в спинномозговой жидкост</w:t>
            </w:r>
            <w:r>
              <w:t>и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0,001</w:t>
            </w:r>
            <w:r>
              <w:t>8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А12.06.03</w:t>
            </w:r>
            <w:r>
              <w:t>0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Определение содержания антител к фосфолипидам в кров</w:t>
            </w:r>
            <w:r>
              <w:t>и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0,006</w:t>
            </w:r>
            <w:r>
              <w:t>7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А12.06.06</w:t>
            </w:r>
            <w:r>
              <w:t>0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Определение уровня витамина В12 (цианокобаламин) в кров</w:t>
            </w:r>
            <w:r>
              <w:t>и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</w:t>
            </w:r>
            <w:r>
              <w:t>3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А12.23.00</w:t>
            </w:r>
            <w:r>
              <w:t>1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Серологическое исследование ликвор</w:t>
            </w:r>
            <w:r>
              <w:t>а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</w:t>
            </w:r>
            <w:r>
              <w:t>3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А26.06.011.00</w:t>
            </w:r>
            <w:r>
              <w:t>3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Определение суммарных антител к возбудителям иксодовых клещевых боррелиозов группы Borrelia burgdorferi sensu lato в кров</w:t>
            </w:r>
            <w:r>
              <w:t>и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0,01</w:t>
            </w:r>
            <w:r>
              <w:t>5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А26.06.04</w:t>
            </w:r>
            <w:r>
              <w:t>8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Определение антител классов М, G (IgM, IgG) к вирусу иммунодефицита человека ВИЧ-1 (Human immunodeficiency virus HIV 1) в кров</w:t>
            </w:r>
            <w:r>
              <w:t>и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0,01</w:t>
            </w:r>
            <w:r>
              <w:t>5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А26.06.04</w:t>
            </w:r>
            <w:r>
              <w:t>9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Определение антител классов М, G (IgM, IgG) к вирусу иммунодефицита человека ВИЧ-2 (Human immunodefi</w:t>
            </w:r>
            <w:r>
              <w:t>ciency virus HIV 2) в кров</w:t>
            </w:r>
            <w:r>
              <w:t>и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0,01</w:t>
            </w:r>
            <w:r>
              <w:t>5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А26.06.08</w:t>
            </w:r>
            <w:r>
              <w:t>2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 xml:space="preserve">Определение антител к бледной трепонеме (Treponema pallidum) в </w:t>
            </w:r>
            <w:r>
              <w:lastRenderedPageBreak/>
              <w:t>кров</w:t>
            </w:r>
            <w:r>
              <w:t>и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lastRenderedPageBreak/>
              <w:t>0,01</w:t>
            </w:r>
            <w:r>
              <w:t>5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lastRenderedPageBreak/>
              <w:t>А26.06.082.00</w:t>
            </w:r>
            <w:r>
              <w:t>4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Определение антител к бледной трепонеме (Treponema pallidum) в реакции непрямой иммунофлюоресценции (РИФ) в ликвор</w:t>
            </w:r>
            <w:r>
              <w:t>е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</w:t>
            </w:r>
            <w:r>
              <w:t>3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А26.06.082.00</w:t>
            </w:r>
            <w:r>
              <w:t>5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</w:t>
            </w:r>
            <w:r>
              <w:t>е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</w:t>
            </w:r>
            <w:r>
              <w:t>3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А26.06.082.00</w:t>
            </w:r>
            <w:r>
              <w:t>6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Определение антител к бледной трепонеме (Treponema pallidum) в ре</w:t>
            </w:r>
            <w:r>
              <w:t>акции пассивной гемагглютинации (РПГА) (качественное и полуколичественное исследование) в ликвор</w:t>
            </w:r>
            <w:r>
              <w:t>е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</w:t>
            </w:r>
            <w:r>
              <w:t>3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А26.23.03</w:t>
            </w:r>
            <w:r>
              <w:t>1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Определение антител к возбудителям иксодовых клещевых боррелиозов группы Borrelia burgdorferi sensu lato в спинномозговой жидкост</w:t>
            </w:r>
            <w:r>
              <w:t>и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</w:t>
            </w:r>
            <w:r>
              <w:t>3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В03.005.00</w:t>
            </w:r>
            <w:r>
              <w:t>6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Коагулограмма (ориентировочное исследование системы гемостаза</w:t>
            </w:r>
            <w:r>
              <w:t>)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0,06</w:t>
            </w:r>
            <w:r>
              <w:t>8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В03.016.00</w:t>
            </w:r>
            <w:r>
              <w:t>2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Общий (клинический) анализ кров</w:t>
            </w:r>
            <w:r>
              <w:t>и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</w:t>
            </w:r>
            <w:r>
              <w:t>3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В03.016.00</w:t>
            </w:r>
            <w:r>
              <w:t>4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Анализ крови биохимический общетерапевтически</w:t>
            </w:r>
            <w:r>
              <w:t>й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</w:t>
            </w:r>
            <w:r>
              <w:t>3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В03.016.00</w:t>
            </w:r>
            <w:r>
              <w:t>5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Анализ крови по оценке нарушений липидного обмена биохимически</w:t>
            </w:r>
            <w:r>
              <w:t>й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4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В03.016.00</w:t>
            </w:r>
            <w:r>
              <w:t>6</w:t>
            </w:r>
          </w:p>
        </w:tc>
        <w:tc>
          <w:tcPr>
            <w:tcW w:w="213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Общий (клинический) анализ моч</w:t>
            </w:r>
            <w:r>
              <w:t>и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</w:t>
            </w:r>
            <w:r>
              <w:t>3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</w:tbl>
    <w:p w:rsidR="00000000" w:rsidRDefault="00017C4B">
      <w:pPr>
        <w:spacing w:line="276" w:lineRule="auto"/>
        <w:divId w:val="1858150469"/>
        <w:rPr>
          <w:rFonts w:eastAsia="Times New Roman"/>
          <w:vanish/>
        </w:rPr>
      </w:pP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888"/>
        <w:gridCol w:w="4104"/>
        <w:gridCol w:w="1956"/>
        <w:gridCol w:w="1741"/>
      </w:tblGrid>
      <w:tr w:rsidR="00000000">
        <w:trPr>
          <w:divId w:val="1858150469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17C4B">
            <w:pPr>
              <w:pStyle w:val="a5"/>
            </w:pPr>
            <w:r>
              <w:rPr>
                <w:rStyle w:val="a6"/>
              </w:rPr>
              <w:t>Инструментальные методы исследовани</w:t>
            </w:r>
            <w:r>
              <w:rPr>
                <w:rStyle w:val="a6"/>
              </w:rPr>
              <w:t>я</w:t>
            </w:r>
          </w:p>
        </w:tc>
      </w:tr>
      <w:tr w:rsidR="00000000">
        <w:trPr>
          <w:divId w:val="1858150469"/>
        </w:trPr>
        <w:tc>
          <w:tcPr>
            <w:tcW w:w="9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Код медицинской услуг</w:t>
            </w:r>
            <w:r>
              <w:t>и</w:t>
            </w:r>
          </w:p>
        </w:tc>
        <w:tc>
          <w:tcPr>
            <w:tcW w:w="21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Наименование медицинской услуг</w:t>
            </w:r>
            <w:r>
              <w:t>и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Усредненный показатель частоты предоставлени</w:t>
            </w:r>
            <w:r>
              <w:t>я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Усредненный показатель кратности применени</w:t>
            </w:r>
            <w:r>
              <w:t>я</w:t>
            </w:r>
          </w:p>
        </w:tc>
      </w:tr>
      <w:tr w:rsidR="00000000">
        <w:trPr>
          <w:divId w:val="1858150469"/>
        </w:trPr>
        <w:tc>
          <w:tcPr>
            <w:tcW w:w="9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А04.10.00</w:t>
            </w:r>
            <w:r>
              <w:t>2</w:t>
            </w:r>
          </w:p>
        </w:tc>
        <w:tc>
          <w:tcPr>
            <w:tcW w:w="21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Эхокардиографи</w:t>
            </w:r>
            <w:r>
              <w:t>я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1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58150469"/>
        </w:trPr>
        <w:tc>
          <w:tcPr>
            <w:tcW w:w="9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А04.12.005.00</w:t>
            </w:r>
            <w:r>
              <w:t>5</w:t>
            </w:r>
          </w:p>
        </w:tc>
        <w:tc>
          <w:tcPr>
            <w:tcW w:w="21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Дуплексное сканирование экстракраниальных отделов брахиоцефальных артери</w:t>
            </w:r>
            <w:r>
              <w:t>й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4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58150469"/>
        </w:trPr>
        <w:tc>
          <w:tcPr>
            <w:tcW w:w="9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А04.12.005.00</w:t>
            </w:r>
            <w:r>
              <w:t>6</w:t>
            </w:r>
          </w:p>
        </w:tc>
        <w:tc>
          <w:tcPr>
            <w:tcW w:w="2140" w:type="pct"/>
            <w:vAlign w:val="center"/>
            <w:hideMark/>
          </w:tcPr>
          <w:p w:rsidR="00000000" w:rsidRDefault="00017C4B">
            <w:pPr>
              <w:pStyle w:val="a5"/>
            </w:pPr>
            <w:r>
              <w:t xml:space="preserve">Дуплексное интракраниальных </w:t>
            </w:r>
            <w:r>
              <w:lastRenderedPageBreak/>
              <w:t>отделов брахиоцефальных артери</w:t>
            </w:r>
            <w:r>
              <w:t>й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lastRenderedPageBreak/>
              <w:t>0,1</w:t>
            </w:r>
            <w:r>
              <w:t>4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58150469"/>
        </w:trPr>
        <w:tc>
          <w:tcPr>
            <w:tcW w:w="975" w:type="pct"/>
            <w:vAlign w:val="center"/>
            <w:hideMark/>
          </w:tcPr>
          <w:p w:rsidR="00000000" w:rsidRDefault="00017C4B">
            <w:pPr>
              <w:pStyle w:val="a5"/>
            </w:pPr>
            <w:r>
              <w:lastRenderedPageBreak/>
              <w:t>А05.02.00</w:t>
            </w:r>
            <w:r>
              <w:t>1</w:t>
            </w:r>
          </w:p>
        </w:tc>
        <w:tc>
          <w:tcPr>
            <w:tcW w:w="21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Электромиография игольчатая (одна мышца</w:t>
            </w:r>
            <w:r>
              <w:t>)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</w:t>
            </w:r>
            <w:r>
              <w:t>3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2</w:t>
            </w:r>
          </w:p>
        </w:tc>
      </w:tr>
      <w:tr w:rsidR="00000000">
        <w:trPr>
          <w:divId w:val="1858150469"/>
        </w:trPr>
        <w:tc>
          <w:tcPr>
            <w:tcW w:w="9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А05.23.00</w:t>
            </w:r>
            <w:r>
              <w:t>1</w:t>
            </w:r>
          </w:p>
        </w:tc>
        <w:tc>
          <w:tcPr>
            <w:tcW w:w="21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Электроэнцефалографи</w:t>
            </w:r>
            <w:r>
              <w:t>я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0,01</w:t>
            </w:r>
            <w:r>
              <w:t>5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58150469"/>
        </w:trPr>
        <w:tc>
          <w:tcPr>
            <w:tcW w:w="9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А05.23.00</w:t>
            </w:r>
            <w:r>
              <w:t>9</w:t>
            </w:r>
          </w:p>
        </w:tc>
        <w:tc>
          <w:tcPr>
            <w:tcW w:w="21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Магнитно-резонансная томография головного мозг</w:t>
            </w:r>
            <w:r>
              <w:t>а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</w:t>
            </w:r>
            <w:r>
              <w:t>3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58150469"/>
        </w:trPr>
        <w:tc>
          <w:tcPr>
            <w:tcW w:w="9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А05.23.009.00</w:t>
            </w:r>
            <w:r>
              <w:t>2</w:t>
            </w:r>
          </w:p>
        </w:tc>
        <w:tc>
          <w:tcPr>
            <w:tcW w:w="21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Магнитно-резонансная томография головного мозга функциональна</w:t>
            </w:r>
            <w:r>
              <w:t>я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0,0001</w:t>
            </w:r>
            <w:r>
              <w:t>8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58150469"/>
        </w:trPr>
        <w:tc>
          <w:tcPr>
            <w:tcW w:w="9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А05.23.009.00</w:t>
            </w:r>
            <w:r>
              <w:t>9</w:t>
            </w:r>
          </w:p>
        </w:tc>
        <w:tc>
          <w:tcPr>
            <w:tcW w:w="21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Протонная магнитно-резонансная спектроскопи</w:t>
            </w:r>
            <w:r>
              <w:t>я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0,0001</w:t>
            </w:r>
            <w:r>
              <w:t>8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58150469"/>
        </w:trPr>
        <w:tc>
          <w:tcPr>
            <w:tcW w:w="9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А06.23.00</w:t>
            </w:r>
            <w:r>
              <w:t>4</w:t>
            </w:r>
          </w:p>
        </w:tc>
        <w:tc>
          <w:tcPr>
            <w:tcW w:w="21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Компьютерная томография головного мозг</w:t>
            </w:r>
            <w:r>
              <w:t>а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</w:t>
            </w:r>
            <w:r>
              <w:t>3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58150469"/>
        </w:trPr>
        <w:tc>
          <w:tcPr>
            <w:tcW w:w="9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А07.10.00</w:t>
            </w:r>
            <w:r>
              <w:t>1</w:t>
            </w:r>
          </w:p>
        </w:tc>
        <w:tc>
          <w:tcPr>
            <w:tcW w:w="21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Сцинтиграфия миокард</w:t>
            </w:r>
            <w:r>
              <w:t>а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0,0004</w:t>
            </w:r>
            <w:r>
              <w:t>5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58150469"/>
        </w:trPr>
        <w:tc>
          <w:tcPr>
            <w:tcW w:w="9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А07.23.00</w:t>
            </w:r>
            <w:r>
              <w:t>6</w:t>
            </w:r>
          </w:p>
        </w:tc>
        <w:tc>
          <w:tcPr>
            <w:tcW w:w="21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Однофотонная эмиссионная компьютерная томография головного мозг</w:t>
            </w:r>
            <w:r>
              <w:t>а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0,0006</w:t>
            </w:r>
            <w:r>
              <w:t>3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58150469"/>
        </w:trPr>
        <w:tc>
          <w:tcPr>
            <w:tcW w:w="9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А07.23.008.00</w:t>
            </w:r>
            <w:r>
              <w:t>1</w:t>
            </w:r>
          </w:p>
        </w:tc>
        <w:tc>
          <w:tcPr>
            <w:tcW w:w="21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Позитронная эмиссионная томография, совмещенная с компьютерной томографией головного мозга с введением контрастного веществ</w:t>
            </w:r>
            <w:r>
              <w:t>а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0,0001</w:t>
            </w:r>
            <w:r>
              <w:t>8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58150469"/>
        </w:trPr>
        <w:tc>
          <w:tcPr>
            <w:tcW w:w="9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A11.23.00</w:t>
            </w:r>
            <w:r>
              <w:t>1</w:t>
            </w:r>
          </w:p>
        </w:tc>
        <w:tc>
          <w:tcPr>
            <w:tcW w:w="21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Спинномозговая пункци</w:t>
            </w:r>
            <w:r>
              <w:t>я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0,004</w:t>
            </w:r>
            <w:r>
              <w:t>8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58150469"/>
        </w:trPr>
        <w:tc>
          <w:tcPr>
            <w:tcW w:w="9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B03.015.00</w:t>
            </w:r>
            <w:r>
              <w:t>8</w:t>
            </w:r>
          </w:p>
        </w:tc>
        <w:tc>
          <w:tcPr>
            <w:tcW w:w="21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Кардиореспираторный мониторин</w:t>
            </w:r>
            <w:r>
              <w:t>г</w:t>
            </w:r>
          </w:p>
        </w:tc>
        <w:tc>
          <w:tcPr>
            <w:tcW w:w="9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0,01</w:t>
            </w:r>
            <w:r>
              <w:t>4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</w:tbl>
    <w:p w:rsidR="00000000" w:rsidRDefault="00017C4B">
      <w:pPr>
        <w:pStyle w:val="2"/>
        <w:spacing w:line="276" w:lineRule="auto"/>
        <w:divId w:val="1828475866"/>
        <w:rPr>
          <w:rFonts w:eastAsia="Times New Roman"/>
        </w:rPr>
      </w:pPr>
      <w:r>
        <w:rPr>
          <w:rFonts w:eastAsia="Times New Roman"/>
        </w:rPr>
        <w:t>Медицинские услуги для лечения заболевания, состояния и контроля за лечение</w:t>
      </w:r>
      <w:r>
        <w:rPr>
          <w:rFonts w:eastAsia="Times New Roman"/>
        </w:rPr>
        <w:t>м</w:t>
      </w: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870"/>
        <w:gridCol w:w="4098"/>
        <w:gridCol w:w="1967"/>
        <w:gridCol w:w="1754"/>
      </w:tblGrid>
      <w:tr w:rsidR="00000000">
        <w:trPr>
          <w:divId w:val="110834984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17C4B">
            <w:pPr>
              <w:pStyle w:val="a5"/>
            </w:pPr>
            <w:r>
              <w:rPr>
                <w:rStyle w:val="a6"/>
              </w:rPr>
              <w:t>Прием (осмотр, консультация) и наблюдение врача-специалист</w:t>
            </w:r>
            <w:r>
              <w:rPr>
                <w:rStyle w:val="a6"/>
              </w:rPr>
              <w:t>а</w:t>
            </w:r>
          </w:p>
        </w:tc>
      </w:tr>
      <w:tr w:rsidR="00000000">
        <w:trPr>
          <w:divId w:val="1108349840"/>
        </w:trPr>
        <w:tc>
          <w:tcPr>
            <w:tcW w:w="96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Код медицинской услуг</w:t>
            </w:r>
            <w:r>
              <w:t>и</w:t>
            </w:r>
          </w:p>
        </w:tc>
        <w:tc>
          <w:tcPr>
            <w:tcW w:w="211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Наименование медицинской услуг</w:t>
            </w:r>
            <w:r>
              <w:t>и</w:t>
            </w:r>
          </w:p>
        </w:tc>
        <w:tc>
          <w:tcPr>
            <w:tcW w:w="101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Усредненный показатель частоты предоставлени</w:t>
            </w:r>
            <w:r>
              <w:t>я</w:t>
            </w:r>
          </w:p>
        </w:tc>
        <w:tc>
          <w:tcPr>
            <w:tcW w:w="9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Усредненный показатель кратности применени</w:t>
            </w:r>
            <w:r>
              <w:t>я</w:t>
            </w:r>
          </w:p>
        </w:tc>
      </w:tr>
      <w:tr w:rsidR="00000000">
        <w:trPr>
          <w:divId w:val="1108349840"/>
        </w:trPr>
        <w:tc>
          <w:tcPr>
            <w:tcW w:w="96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В01.007.00</w:t>
            </w:r>
            <w:r>
              <w:t>2</w:t>
            </w:r>
          </w:p>
        </w:tc>
        <w:tc>
          <w:tcPr>
            <w:tcW w:w="211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Прием (осмотр, консультация) врача-гериатра повторны</w:t>
            </w:r>
            <w:r>
              <w:t>й</w:t>
            </w:r>
          </w:p>
        </w:tc>
        <w:tc>
          <w:tcPr>
            <w:tcW w:w="101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  <w:tc>
          <w:tcPr>
            <w:tcW w:w="9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3</w:t>
            </w:r>
          </w:p>
        </w:tc>
      </w:tr>
      <w:tr w:rsidR="00000000">
        <w:trPr>
          <w:divId w:val="1108349840"/>
        </w:trPr>
        <w:tc>
          <w:tcPr>
            <w:tcW w:w="96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В01.007.00</w:t>
            </w:r>
            <w:r>
              <w:t>3</w:t>
            </w:r>
          </w:p>
        </w:tc>
        <w:tc>
          <w:tcPr>
            <w:tcW w:w="211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Ежедневный осмотр врачом-гериатром с наблюдением и уходом среднего и младшего медицинского персонала в отделении стационар</w:t>
            </w:r>
            <w:r>
              <w:t>а</w:t>
            </w:r>
          </w:p>
        </w:tc>
        <w:tc>
          <w:tcPr>
            <w:tcW w:w="101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3</w:t>
            </w:r>
          </w:p>
        </w:tc>
        <w:tc>
          <w:tcPr>
            <w:tcW w:w="9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  <w:r>
              <w:t>5</w:t>
            </w:r>
          </w:p>
        </w:tc>
      </w:tr>
      <w:tr w:rsidR="00000000">
        <w:trPr>
          <w:divId w:val="1108349840"/>
        </w:trPr>
        <w:tc>
          <w:tcPr>
            <w:tcW w:w="96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В01.023.00</w:t>
            </w:r>
            <w:r>
              <w:t>2</w:t>
            </w:r>
          </w:p>
        </w:tc>
        <w:tc>
          <w:tcPr>
            <w:tcW w:w="211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Прием (осмотр, консультация) врача-невролога повторны</w:t>
            </w:r>
            <w:r>
              <w:t>й</w:t>
            </w:r>
          </w:p>
        </w:tc>
        <w:tc>
          <w:tcPr>
            <w:tcW w:w="101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  <w:tc>
          <w:tcPr>
            <w:tcW w:w="9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3</w:t>
            </w:r>
          </w:p>
        </w:tc>
      </w:tr>
      <w:tr w:rsidR="00000000">
        <w:trPr>
          <w:divId w:val="1108349840"/>
        </w:trPr>
        <w:tc>
          <w:tcPr>
            <w:tcW w:w="965" w:type="pct"/>
            <w:vAlign w:val="center"/>
            <w:hideMark/>
          </w:tcPr>
          <w:p w:rsidR="00000000" w:rsidRDefault="00017C4B">
            <w:pPr>
              <w:pStyle w:val="a5"/>
            </w:pPr>
            <w:r>
              <w:lastRenderedPageBreak/>
              <w:t>В01.023.00</w:t>
            </w:r>
            <w:r>
              <w:t>3</w:t>
            </w:r>
          </w:p>
        </w:tc>
        <w:tc>
          <w:tcPr>
            <w:tcW w:w="211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Ежедневный осмотр врачом-неврологом с наблюдением и уходом среднего и младшего медицинского персонала в отделении стационар</w:t>
            </w:r>
            <w:r>
              <w:t>а</w:t>
            </w:r>
          </w:p>
        </w:tc>
        <w:tc>
          <w:tcPr>
            <w:tcW w:w="101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3</w:t>
            </w:r>
          </w:p>
        </w:tc>
        <w:tc>
          <w:tcPr>
            <w:tcW w:w="9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  <w:r>
              <w:t>5</w:t>
            </w:r>
          </w:p>
        </w:tc>
      </w:tr>
      <w:tr w:rsidR="00000000">
        <w:trPr>
          <w:divId w:val="1108349840"/>
        </w:trPr>
        <w:tc>
          <w:tcPr>
            <w:tcW w:w="96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В01.035.00</w:t>
            </w:r>
            <w:r>
              <w:t>1</w:t>
            </w:r>
          </w:p>
        </w:tc>
        <w:tc>
          <w:tcPr>
            <w:tcW w:w="211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Прием (осмотр, консультация) врача-психиатра первичны</w:t>
            </w:r>
            <w:r>
              <w:t>й</w:t>
            </w:r>
          </w:p>
        </w:tc>
        <w:tc>
          <w:tcPr>
            <w:tcW w:w="101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3</w:t>
            </w:r>
          </w:p>
        </w:tc>
        <w:tc>
          <w:tcPr>
            <w:tcW w:w="9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108349840"/>
        </w:trPr>
        <w:tc>
          <w:tcPr>
            <w:tcW w:w="96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В01.035.00</w:t>
            </w:r>
            <w:r>
              <w:t>2</w:t>
            </w:r>
          </w:p>
        </w:tc>
        <w:tc>
          <w:tcPr>
            <w:tcW w:w="211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Прием (осмотр, консультация) врача-психиатра повторны</w:t>
            </w:r>
            <w:r>
              <w:t>й</w:t>
            </w:r>
          </w:p>
        </w:tc>
        <w:tc>
          <w:tcPr>
            <w:tcW w:w="101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  <w:tc>
          <w:tcPr>
            <w:tcW w:w="9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2</w:t>
            </w:r>
          </w:p>
        </w:tc>
      </w:tr>
      <w:tr w:rsidR="00000000">
        <w:trPr>
          <w:divId w:val="1108349840"/>
        </w:trPr>
        <w:tc>
          <w:tcPr>
            <w:tcW w:w="96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В01.035.01</w:t>
            </w:r>
            <w:r>
              <w:t>3</w:t>
            </w:r>
          </w:p>
        </w:tc>
        <w:tc>
          <w:tcPr>
            <w:tcW w:w="211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Ежедневный осмотр врачом-психиатром с наблюдением и уходом среднего и младшего медицинского персонала в отделении стационар</w:t>
            </w:r>
            <w:r>
              <w:t>а</w:t>
            </w:r>
          </w:p>
        </w:tc>
        <w:tc>
          <w:tcPr>
            <w:tcW w:w="101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0,06</w:t>
            </w:r>
            <w:r>
              <w:t>3</w:t>
            </w:r>
          </w:p>
        </w:tc>
        <w:tc>
          <w:tcPr>
            <w:tcW w:w="9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  <w:r>
              <w:t>6</w:t>
            </w:r>
          </w:p>
        </w:tc>
      </w:tr>
    </w:tbl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891"/>
        <w:gridCol w:w="4101"/>
        <w:gridCol w:w="1956"/>
        <w:gridCol w:w="1741"/>
      </w:tblGrid>
      <w:tr w:rsidR="00000000">
        <w:trPr>
          <w:divId w:val="1828475866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17C4B">
            <w:pPr>
              <w:pStyle w:val="a5"/>
            </w:pPr>
            <w:r>
              <w:rPr>
                <w:rStyle w:val="a6"/>
              </w:rPr>
              <w:t>Лабораторные методы исследовани</w:t>
            </w:r>
            <w:r>
              <w:rPr>
                <w:rStyle w:val="a6"/>
              </w:rPr>
              <w:t>я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Код медицинской услуг</w:t>
            </w:r>
            <w:r>
              <w:t>и</w:t>
            </w:r>
          </w:p>
        </w:tc>
        <w:tc>
          <w:tcPr>
            <w:tcW w:w="212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Наименование медицинской услуг</w:t>
            </w:r>
            <w:r>
              <w:t>и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Усредненный показатель частоты предоставлени</w:t>
            </w:r>
            <w:r>
              <w:t>я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Усредненный показатель кратности применени</w:t>
            </w:r>
            <w:r>
              <w:t>я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А09.05.06</w:t>
            </w:r>
            <w:r>
              <w:t>3</w:t>
            </w:r>
          </w:p>
        </w:tc>
        <w:tc>
          <w:tcPr>
            <w:tcW w:w="212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Исследование уровня свободного тироксина (СТ4) сыворотки кров</w:t>
            </w:r>
            <w:r>
              <w:t>и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5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А09.05.06</w:t>
            </w:r>
            <w:r>
              <w:t>5</w:t>
            </w:r>
          </w:p>
        </w:tc>
        <w:tc>
          <w:tcPr>
            <w:tcW w:w="212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Исследование уровня тиреотропного гормона (ТТГ) в кров</w:t>
            </w:r>
            <w:r>
              <w:t>и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5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А09.05.08</w:t>
            </w:r>
            <w:r>
              <w:t>0</w:t>
            </w:r>
          </w:p>
        </w:tc>
        <w:tc>
          <w:tcPr>
            <w:tcW w:w="212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Исследование уровня фолиевой кислоты в сыворотке кров</w:t>
            </w:r>
            <w:r>
              <w:t>и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5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А09.05.08</w:t>
            </w:r>
            <w:r>
              <w:t>3</w:t>
            </w:r>
          </w:p>
        </w:tc>
        <w:tc>
          <w:tcPr>
            <w:tcW w:w="212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Исследование уровня гликированного гемоглобина в кров</w:t>
            </w:r>
            <w:r>
              <w:t>и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5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А09.05.21</w:t>
            </w:r>
            <w:r>
              <w:t>4</w:t>
            </w:r>
          </w:p>
        </w:tc>
        <w:tc>
          <w:tcPr>
            <w:tcW w:w="212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Исследование уровня гомоцистеина в кров</w:t>
            </w:r>
            <w:r>
              <w:t>и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5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А12.06.06</w:t>
            </w:r>
            <w:r>
              <w:t>0</w:t>
            </w:r>
          </w:p>
        </w:tc>
        <w:tc>
          <w:tcPr>
            <w:tcW w:w="212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Определение уровня витамина В12 (цианокобаламин) в кров</w:t>
            </w:r>
            <w:r>
              <w:t>и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5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А12.23.00</w:t>
            </w:r>
            <w:r>
              <w:t>1</w:t>
            </w:r>
          </w:p>
        </w:tc>
        <w:tc>
          <w:tcPr>
            <w:tcW w:w="2120" w:type="pct"/>
            <w:vAlign w:val="center"/>
            <w:hideMark/>
          </w:tcPr>
          <w:p w:rsidR="00000000" w:rsidRDefault="00017C4B">
            <w:pPr>
              <w:pStyle w:val="a5"/>
            </w:pPr>
            <w:r>
              <w:t>Серологическое исследование ликвор</w:t>
            </w:r>
            <w:r>
              <w:t>а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0,001</w:t>
            </w:r>
            <w:r>
              <w:t>5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А26.06.01</w:t>
            </w:r>
            <w:r>
              <w:t>1</w:t>
            </w:r>
          </w:p>
        </w:tc>
        <w:tc>
          <w:tcPr>
            <w:tcW w:w="212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Определение антител к возбудителям иксодовых клещевых боррелиозов группы Borrelia burgdorferi sensu lato в кров</w:t>
            </w:r>
            <w:r>
              <w:t>и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0,0001</w:t>
            </w:r>
            <w:r>
              <w:t>5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А26.06.011.00</w:t>
            </w:r>
            <w:r>
              <w:t>3</w:t>
            </w:r>
          </w:p>
        </w:tc>
        <w:tc>
          <w:tcPr>
            <w:tcW w:w="212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Определение суммарных антител к возбудителям иксодовых клещевых боррелиозов группы Borrelia burgdorferi sensu lato в кров</w:t>
            </w:r>
            <w:r>
              <w:t>и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0,001</w:t>
            </w:r>
            <w:r>
              <w:t>4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lastRenderedPageBreak/>
              <w:t>А26.06.04</w:t>
            </w:r>
            <w:r>
              <w:t>8</w:t>
            </w:r>
          </w:p>
        </w:tc>
        <w:tc>
          <w:tcPr>
            <w:tcW w:w="212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Определение антител классов М, G (IgM, IgG) к вирусу иммунодефицита человека ВИЧ-1 (Human immunodeficien</w:t>
            </w:r>
            <w:r>
              <w:t>cy virus HIV 1) в кров</w:t>
            </w:r>
            <w:r>
              <w:t>и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0,001</w:t>
            </w:r>
            <w:r>
              <w:t>5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А26.06.04</w:t>
            </w:r>
            <w:r>
              <w:t>9</w:t>
            </w:r>
          </w:p>
        </w:tc>
        <w:tc>
          <w:tcPr>
            <w:tcW w:w="212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Определение антител классов М, G (IgM, IgG) к вирусу иммунодефицита человека ВИЧ-2 (Human immunodeficiency virus HIV 2) в кров</w:t>
            </w:r>
            <w:r>
              <w:t>и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0,001</w:t>
            </w:r>
            <w:r>
              <w:t>5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А26.06.08</w:t>
            </w:r>
            <w:r>
              <w:t>2</w:t>
            </w:r>
          </w:p>
        </w:tc>
        <w:tc>
          <w:tcPr>
            <w:tcW w:w="212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Определ</w:t>
            </w:r>
            <w:r>
              <w:t>ение антител к бледной трепонеме (Treponema pallidum) в кров</w:t>
            </w:r>
            <w:r>
              <w:t>и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0,001</w:t>
            </w:r>
            <w:r>
              <w:t>5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А26.23.03</w:t>
            </w:r>
            <w:r>
              <w:t>1</w:t>
            </w:r>
          </w:p>
        </w:tc>
        <w:tc>
          <w:tcPr>
            <w:tcW w:w="212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Определение антител к возбудителям иксодовых клещевых боррелиозов группы Borrelia burgdorferi sensu lato в спинномозговой жидкост</w:t>
            </w:r>
            <w:r>
              <w:t>и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0,001</w:t>
            </w:r>
            <w:r>
              <w:t>5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В03.005.00</w:t>
            </w:r>
            <w:r>
              <w:t>6</w:t>
            </w:r>
          </w:p>
        </w:tc>
        <w:tc>
          <w:tcPr>
            <w:tcW w:w="212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Коагулограмма (ориентировочное исследование системы гемостаза</w:t>
            </w:r>
            <w:r>
              <w:t>)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0,04</w:t>
            </w:r>
            <w:r>
              <w:t>5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В03.016.00</w:t>
            </w:r>
            <w:r>
              <w:t>2</w:t>
            </w:r>
          </w:p>
        </w:tc>
        <w:tc>
          <w:tcPr>
            <w:tcW w:w="212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Общий (клинический) анализ кров</w:t>
            </w:r>
            <w:r>
              <w:t>и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5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В03.016.00</w:t>
            </w:r>
            <w:r>
              <w:t>4</w:t>
            </w:r>
          </w:p>
        </w:tc>
        <w:tc>
          <w:tcPr>
            <w:tcW w:w="212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Анализ крови биохимический общетерапевтически</w:t>
            </w:r>
            <w:r>
              <w:t>й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5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В03.016.00</w:t>
            </w:r>
            <w:r>
              <w:t>6</w:t>
            </w:r>
          </w:p>
        </w:tc>
        <w:tc>
          <w:tcPr>
            <w:tcW w:w="212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Общий (клинический) анализ моч</w:t>
            </w:r>
            <w:r>
              <w:t>и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5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</w:tbl>
    <w:p w:rsidR="00000000" w:rsidRDefault="00017C4B">
      <w:pPr>
        <w:spacing w:line="276" w:lineRule="auto"/>
        <w:divId w:val="293218344"/>
        <w:rPr>
          <w:rFonts w:eastAsia="Times New Roman"/>
          <w:vanish/>
        </w:rPr>
      </w:pPr>
    </w:p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867"/>
        <w:gridCol w:w="4115"/>
        <w:gridCol w:w="1956"/>
        <w:gridCol w:w="1751"/>
      </w:tblGrid>
      <w:tr w:rsidR="00000000">
        <w:trPr>
          <w:divId w:val="29321834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17C4B">
            <w:pPr>
              <w:pStyle w:val="a5"/>
            </w:pPr>
            <w:r>
              <w:rPr>
                <w:rStyle w:val="a6"/>
              </w:rPr>
              <w:t>Инструментальные методы исследовани</w:t>
            </w:r>
            <w:r>
              <w:rPr>
                <w:rStyle w:val="a6"/>
              </w:rPr>
              <w:t>я</w:t>
            </w:r>
          </w:p>
        </w:tc>
      </w:tr>
      <w:tr w:rsidR="00000000">
        <w:trPr>
          <w:divId w:val="293218344"/>
        </w:trPr>
        <w:tc>
          <w:tcPr>
            <w:tcW w:w="96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Код медицинской услуг</w:t>
            </w:r>
            <w:r>
              <w:t>и</w:t>
            </w:r>
          </w:p>
        </w:tc>
        <w:tc>
          <w:tcPr>
            <w:tcW w:w="212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Наименование медицинской услуг</w:t>
            </w:r>
            <w:r>
              <w:t>и</w:t>
            </w:r>
          </w:p>
        </w:tc>
        <w:tc>
          <w:tcPr>
            <w:tcW w:w="10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Усредненный показатель частоты предоставлени</w:t>
            </w:r>
            <w:r>
              <w:t>я</w:t>
            </w:r>
          </w:p>
        </w:tc>
        <w:tc>
          <w:tcPr>
            <w:tcW w:w="9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Усредненный показатель кратности применени</w:t>
            </w:r>
            <w:r>
              <w:t>я</w:t>
            </w:r>
          </w:p>
        </w:tc>
      </w:tr>
      <w:tr w:rsidR="00000000">
        <w:trPr>
          <w:divId w:val="293218344"/>
        </w:trPr>
        <w:tc>
          <w:tcPr>
            <w:tcW w:w="96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А05.23.00</w:t>
            </w:r>
            <w:r>
              <w:t>9</w:t>
            </w:r>
          </w:p>
        </w:tc>
        <w:tc>
          <w:tcPr>
            <w:tcW w:w="212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Магнитно-резонансная томография головного мозг</w:t>
            </w:r>
            <w:r>
              <w:t>а</w:t>
            </w:r>
          </w:p>
        </w:tc>
        <w:tc>
          <w:tcPr>
            <w:tcW w:w="10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5</w:t>
            </w:r>
          </w:p>
        </w:tc>
        <w:tc>
          <w:tcPr>
            <w:tcW w:w="9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293218344"/>
        </w:trPr>
        <w:tc>
          <w:tcPr>
            <w:tcW w:w="96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А06.23.00</w:t>
            </w:r>
            <w:r>
              <w:t>4</w:t>
            </w:r>
          </w:p>
        </w:tc>
        <w:tc>
          <w:tcPr>
            <w:tcW w:w="212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Компьютерная томография головного мозг</w:t>
            </w:r>
            <w:r>
              <w:t>а</w:t>
            </w:r>
          </w:p>
        </w:tc>
        <w:tc>
          <w:tcPr>
            <w:tcW w:w="10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0,01</w:t>
            </w:r>
            <w:r>
              <w:t>5</w:t>
            </w:r>
          </w:p>
        </w:tc>
        <w:tc>
          <w:tcPr>
            <w:tcW w:w="9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293218344"/>
        </w:trPr>
        <w:tc>
          <w:tcPr>
            <w:tcW w:w="96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А11.23.00</w:t>
            </w:r>
            <w:r>
              <w:t>1</w:t>
            </w:r>
          </w:p>
        </w:tc>
        <w:tc>
          <w:tcPr>
            <w:tcW w:w="212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Спинномозговая пункци</w:t>
            </w:r>
            <w:r>
              <w:t>я</w:t>
            </w:r>
          </w:p>
        </w:tc>
        <w:tc>
          <w:tcPr>
            <w:tcW w:w="10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0,001</w:t>
            </w:r>
            <w:r>
              <w:t>5</w:t>
            </w:r>
          </w:p>
        </w:tc>
        <w:tc>
          <w:tcPr>
            <w:tcW w:w="90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</w:tbl>
    <w:tbl>
      <w:tblPr>
        <w:tblW w:w="0" w:type="auto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888"/>
        <w:gridCol w:w="4104"/>
        <w:gridCol w:w="1956"/>
        <w:gridCol w:w="1741"/>
      </w:tblGrid>
      <w:tr w:rsidR="00000000">
        <w:trPr>
          <w:divId w:val="1828475866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17C4B">
            <w:pPr>
              <w:pStyle w:val="a5"/>
            </w:pPr>
            <w:r>
              <w:rPr>
                <w:rStyle w:val="a6"/>
              </w:rPr>
              <w:t>Немедикаментозные методы профилактики, лечения и медицинской реабилитаци</w:t>
            </w:r>
            <w:r>
              <w:rPr>
                <w:rStyle w:val="a6"/>
              </w:rPr>
              <w:t>и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Код медицинской услуг</w:t>
            </w:r>
            <w:r>
              <w:t>и</w:t>
            </w:r>
          </w:p>
        </w:tc>
        <w:tc>
          <w:tcPr>
            <w:tcW w:w="212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Наименование медицинской услуг</w:t>
            </w:r>
            <w:r>
              <w:t>и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Усредненный показатель частоты предоставлени</w:t>
            </w:r>
            <w:r>
              <w:t>я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Усредненный показатель кратности применени</w:t>
            </w:r>
            <w:r>
              <w:t>я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А13.29.006.00</w:t>
            </w:r>
            <w:r>
              <w:t>3</w:t>
            </w:r>
          </w:p>
        </w:tc>
        <w:tc>
          <w:tcPr>
            <w:tcW w:w="212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Семейное клинико-психологическое консультировани</w:t>
            </w:r>
            <w:r>
              <w:t>е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lastRenderedPageBreak/>
              <w:t>А13.29.00</w:t>
            </w:r>
            <w:r>
              <w:t>8</w:t>
            </w:r>
          </w:p>
        </w:tc>
        <w:tc>
          <w:tcPr>
            <w:tcW w:w="212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Психотерапи</w:t>
            </w:r>
            <w:r>
              <w:t>я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0,8</w:t>
            </w:r>
            <w:r>
              <w:t>6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2</w:t>
            </w:r>
            <w:r>
              <w:t>0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А19.23.00</w:t>
            </w:r>
            <w:r>
              <w:t>2</w:t>
            </w:r>
          </w:p>
        </w:tc>
        <w:tc>
          <w:tcPr>
            <w:tcW w:w="212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Лечебная физкультура при заболеваниях центральной нервной системы и головного мозг</w:t>
            </w:r>
            <w:r>
              <w:t>а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14</w:t>
            </w:r>
            <w:r>
              <w:t>4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А21.23.00</w:t>
            </w:r>
            <w:r>
              <w:t>5</w:t>
            </w:r>
          </w:p>
        </w:tc>
        <w:tc>
          <w:tcPr>
            <w:tcW w:w="212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Нейропсихологическая реабилитаци</w:t>
            </w:r>
            <w:r>
              <w:t>я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</w:t>
            </w:r>
            <w:r>
              <w:t>9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14</w:t>
            </w:r>
            <w:r>
              <w:t>4</w:t>
            </w:r>
          </w:p>
        </w:tc>
      </w:tr>
      <w:tr w:rsidR="00000000">
        <w:trPr>
          <w:divId w:val="1828475866"/>
        </w:trPr>
        <w:tc>
          <w:tcPr>
            <w:tcW w:w="98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А21.30.00</w:t>
            </w:r>
            <w:r>
              <w:t>6</w:t>
            </w:r>
          </w:p>
        </w:tc>
        <w:tc>
          <w:tcPr>
            <w:tcW w:w="212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Эрготерапи</w:t>
            </w:r>
            <w:r>
              <w:t>я</w:t>
            </w:r>
          </w:p>
        </w:tc>
        <w:tc>
          <w:tcPr>
            <w:tcW w:w="100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</w:t>
            </w:r>
            <w:r>
              <w:t>8</w:t>
            </w:r>
          </w:p>
        </w:tc>
        <w:tc>
          <w:tcPr>
            <w:tcW w:w="895" w:type="pct"/>
            <w:vAlign w:val="center"/>
            <w:hideMark/>
          </w:tcPr>
          <w:p w:rsidR="00000000" w:rsidRDefault="00017C4B">
            <w:pPr>
              <w:pStyle w:val="a5"/>
            </w:pPr>
            <w:r>
              <w:t>3</w:t>
            </w:r>
            <w:r>
              <w:t>0</w:t>
            </w:r>
          </w:p>
        </w:tc>
      </w:tr>
    </w:tbl>
    <w:p w:rsidR="00000000" w:rsidRDefault="00017C4B">
      <w:pPr>
        <w:pStyle w:val="2"/>
        <w:spacing w:line="276" w:lineRule="auto"/>
        <w:divId w:val="1828475866"/>
        <w:rPr>
          <w:rFonts w:eastAsia="Times New Roman"/>
        </w:rPr>
      </w:pPr>
      <w:r>
        <w:rPr>
          <w:rFonts w:eastAsia="Times New Roman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</w:t>
      </w:r>
      <w:r>
        <w:rPr>
          <w:rFonts w:eastAsia="Times New Roman"/>
        </w:rPr>
        <w:t>з</w:t>
      </w:r>
    </w:p>
    <w:tbl>
      <w:tblPr>
        <w:tblW w:w="5000" w:type="pct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921"/>
        <w:gridCol w:w="2388"/>
        <w:gridCol w:w="2238"/>
        <w:gridCol w:w="1420"/>
        <w:gridCol w:w="1063"/>
        <w:gridCol w:w="769"/>
        <w:gridCol w:w="890"/>
      </w:tblGrid>
      <w:tr w:rsidR="00000000">
        <w:trPr>
          <w:divId w:val="1570072830"/>
        </w:trPr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17C4B">
            <w:pPr>
              <w:pStyle w:val="a5"/>
            </w:pPr>
            <w:r>
              <w:t>Ко</w:t>
            </w:r>
            <w:r>
              <w:t>д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Анатомо-терапевтическо-</w:t>
            </w:r>
            <w:r>
              <w:br/>
              <w:t>химическая классификаци</w:t>
            </w:r>
            <w:r>
              <w:t>я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Наименование лекарственного препарата</w:t>
            </w:r>
            <w:r>
              <w:rPr>
                <w:vertAlign w:val="superscript"/>
              </w:rPr>
              <w:t>2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Усредненный показатель частоты предостав-</w:t>
            </w:r>
            <w:r>
              <w:br/>
              <w:t>лени</w:t>
            </w:r>
            <w:r>
              <w:t>я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Единицы измере-</w:t>
            </w:r>
            <w:r>
              <w:br/>
              <w:t>ни</w:t>
            </w:r>
            <w:r>
              <w:t>я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СCД</w:t>
            </w:r>
            <w:r>
              <w:rPr>
                <w:vertAlign w:val="superscript"/>
              </w:rPr>
              <w:t>3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СКД</w:t>
            </w:r>
            <w:r>
              <w:rPr>
                <w:vertAlign w:val="superscript"/>
              </w:rPr>
              <w:t>4</w:t>
            </w:r>
          </w:p>
        </w:tc>
      </w:tr>
      <w:tr w:rsidR="00000000">
        <w:trPr>
          <w:divId w:val="1570072830"/>
        </w:trPr>
        <w:tc>
          <w:tcPr>
            <w:tcW w:w="5000" w:type="pct"/>
            <w:gridSpan w:val="7"/>
            <w:vAlign w:val="center"/>
            <w:hideMark/>
          </w:tcPr>
          <w:p w:rsidR="00000000" w:rsidRDefault="00017C4B">
            <w:pPr>
              <w:pStyle w:val="a5"/>
            </w:pP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t>Международное непатентованное, или группировочное, или химическое, а в случаях их отсутствия - торговое наименование лекарственного препарата</w:t>
            </w:r>
            <w:r>
              <w:t>.</w:t>
            </w:r>
          </w:p>
          <w:p w:rsidR="00000000" w:rsidRDefault="00017C4B">
            <w:pPr>
              <w:pStyle w:val="a5"/>
            </w:pPr>
            <w:r>
              <w:rPr>
                <w:vertAlign w:val="superscript"/>
              </w:rPr>
              <w:t>3</w:t>
            </w:r>
            <w:r>
              <w:t xml:space="preserve"> Средняя суточная доза</w:t>
            </w:r>
            <w:r>
              <w:t>.</w:t>
            </w:r>
          </w:p>
          <w:p w:rsidR="00000000" w:rsidRDefault="00017C4B">
            <w:pPr>
              <w:pStyle w:val="a5"/>
            </w:pPr>
            <w:r>
              <w:rPr>
                <w:vertAlign w:val="superscript"/>
              </w:rPr>
              <w:t>4</w:t>
            </w:r>
            <w:r>
              <w:t xml:space="preserve"> Средняя курсовая доза</w:t>
            </w:r>
            <w:r>
              <w:t>.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pStyle w:val="a5"/>
            </w:pPr>
            <w:r>
              <w:t>B06A</w:t>
            </w:r>
            <w:r>
              <w:t>B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Крови препараты други</w:t>
            </w:r>
            <w:r>
              <w:t>е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Депротеинизированный гемодериват крови теля</w:t>
            </w:r>
            <w:r>
              <w:t>т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0,05</w:t>
            </w:r>
            <w:r>
              <w:t>4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2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5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Депротеинизированный гемодериват крови теля</w:t>
            </w:r>
            <w:r>
              <w:t>т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0,04</w:t>
            </w:r>
            <w:r>
              <w:t>5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120</w:t>
            </w:r>
            <w:r>
              <w:t>0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16800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pStyle w:val="a5"/>
            </w:pPr>
            <w:r>
              <w:t>C04A</w:t>
            </w:r>
            <w:r>
              <w:t>D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Производные пурин</w:t>
            </w:r>
            <w:r>
              <w:t>а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Пентоксифилли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0,02</w:t>
            </w:r>
            <w:r>
              <w:t>3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30</w:t>
            </w:r>
            <w:r>
              <w:t>0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1800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pStyle w:val="a5"/>
            </w:pPr>
            <w:r>
              <w:t>C04A</w:t>
            </w:r>
            <w:r>
              <w:t>E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pStyle w:val="a5"/>
            </w:pPr>
            <w:r>
              <w:t>Спорыньи алкалоид</w:t>
            </w:r>
            <w:r>
              <w:t>ы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Ницерголи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0,04</w:t>
            </w:r>
            <w:r>
              <w:t>5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6</w:t>
            </w:r>
            <w:r>
              <w:t>0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360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pStyle w:val="a5"/>
            </w:pPr>
            <w:r>
              <w:t>G04B</w:t>
            </w:r>
            <w:r>
              <w:t>D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pStyle w:val="a5"/>
            </w:pPr>
            <w:r>
              <w:t>Средства для лечения учащенного мочеиспускания и недержания моч</w:t>
            </w:r>
            <w:r>
              <w:t>и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Мирабегро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0,007</w:t>
            </w:r>
            <w:r>
              <w:t>5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5</w:t>
            </w:r>
            <w:r>
              <w:t>0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450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Троспия хлори</w:t>
            </w:r>
            <w:r>
              <w:t>д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0,007</w:t>
            </w:r>
            <w:r>
              <w:t>5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4</w:t>
            </w:r>
            <w:r>
              <w:t>5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405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pStyle w:val="a5"/>
            </w:pPr>
            <w:r>
              <w:t>H02A</w:t>
            </w:r>
            <w:r>
              <w:t>A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Минералокортикоид</w:t>
            </w:r>
            <w:r>
              <w:t>ы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Флудрокортизо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0,01</w:t>
            </w:r>
            <w:r>
              <w:t>5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мк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10</w:t>
            </w:r>
            <w:r>
              <w:t>0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140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pStyle w:val="a5"/>
            </w:pPr>
            <w:r>
              <w:t>N04B</w:t>
            </w:r>
            <w:r>
              <w:t>A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Допа и ее производны</w:t>
            </w:r>
            <w:r>
              <w:t>е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Леводопа+[Бенсеразид</w:t>
            </w:r>
            <w:r>
              <w:t>]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8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300 + 7</w:t>
            </w:r>
            <w:r>
              <w:t>5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109500 + 2737</w:t>
            </w:r>
            <w:r>
              <w:t>5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Леводопа+[Карбидопа</w:t>
            </w:r>
            <w:r>
              <w:t>]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5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750 + 7</w:t>
            </w:r>
            <w:r>
              <w:t>5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273750 + 2737</w:t>
            </w:r>
            <w:r>
              <w:t>5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pStyle w:val="a5"/>
            </w:pPr>
            <w:r>
              <w:t>N04B</w:t>
            </w:r>
            <w:r>
              <w:t>B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Производные адамантан</w:t>
            </w:r>
            <w:r>
              <w:t>а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Амантади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0,007</w:t>
            </w:r>
            <w:r>
              <w:t>5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20</w:t>
            </w:r>
            <w:r>
              <w:t>0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100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pStyle w:val="a5"/>
            </w:pPr>
            <w:r>
              <w:t>N05A</w:t>
            </w:r>
            <w:r>
              <w:t>H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Диазепины, оксазепины, тиазепины и оксепин</w:t>
            </w:r>
            <w:r>
              <w:t>ы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Кветиапи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0,03</w:t>
            </w:r>
            <w:r>
              <w:t>6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5</w:t>
            </w:r>
            <w:r>
              <w:t>0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910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Кветиапи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</w:t>
            </w:r>
            <w:r>
              <w:t>3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5</w:t>
            </w:r>
            <w:r>
              <w:t>0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150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Клозапи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0,01</w:t>
            </w:r>
            <w:r>
              <w:t>4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2</w:t>
            </w:r>
            <w:r>
              <w:t>5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75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pStyle w:val="a5"/>
            </w:pPr>
            <w:r>
              <w:t>N05A</w:t>
            </w:r>
            <w:r>
              <w:t>X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Другие антипсихотические средств</w:t>
            </w:r>
            <w:r>
              <w:t>а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Рисперидо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0,02</w:t>
            </w:r>
            <w:r>
              <w:t>2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18</w:t>
            </w:r>
            <w:r>
              <w:t>2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Рисперидо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3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3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pStyle w:val="a5"/>
            </w:pPr>
            <w:r>
              <w:t>N05C</w:t>
            </w:r>
            <w:r>
              <w:t>F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Бензодиазепиноподобные средств</w:t>
            </w:r>
            <w:r>
              <w:t>а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Залепло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8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5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6</w:t>
            </w:r>
            <w:r>
              <w:t>5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Золпиде</w:t>
            </w:r>
            <w:r>
              <w:t>м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4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5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7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Зопикло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4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мк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750</w:t>
            </w:r>
            <w:r>
              <w:t>0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10500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pStyle w:val="a5"/>
            </w:pPr>
            <w:r>
              <w:t>N05C</w:t>
            </w:r>
            <w:r>
              <w:t>H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Агонисты рецепторов мелатонин</w:t>
            </w:r>
            <w:r>
              <w:t>а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Мелатони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0,3</w:t>
            </w:r>
            <w:r>
              <w:t>5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6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54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pStyle w:val="a5"/>
            </w:pPr>
            <w:r>
              <w:t>N06A</w:t>
            </w:r>
            <w:r>
              <w:t>B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pStyle w:val="a5"/>
            </w:pPr>
            <w:r>
              <w:t>Селективные ингибиторы обратного захвата серотонин</w:t>
            </w:r>
            <w:r>
              <w:t>а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Сертрали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0,04</w:t>
            </w:r>
            <w:r>
              <w:t>3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10</w:t>
            </w:r>
            <w:r>
              <w:t>0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1820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Циталопра</w:t>
            </w:r>
            <w:r>
              <w:t>м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0,05</w:t>
            </w:r>
            <w:r>
              <w:t>9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2</w:t>
            </w:r>
            <w:r>
              <w:t>0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364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Эсциталопра</w:t>
            </w:r>
            <w:r>
              <w:t>м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0,05</w:t>
            </w:r>
            <w:r>
              <w:t>9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  <w:r>
              <w:t>0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182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pStyle w:val="a5"/>
            </w:pPr>
            <w:r>
              <w:t>N06A</w:t>
            </w:r>
            <w:r>
              <w:t>X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Другие антидепрессант</w:t>
            </w:r>
            <w:r>
              <w:t>ы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Агомелати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0,03</w:t>
            </w:r>
            <w:r>
              <w:t>6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2</w:t>
            </w:r>
            <w:r>
              <w:t>5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455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Венлафакси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0,04</w:t>
            </w:r>
            <w:r>
              <w:t>4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15</w:t>
            </w:r>
            <w:r>
              <w:t>0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2730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Дулоксети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0,04</w:t>
            </w:r>
            <w:r>
              <w:t>4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6</w:t>
            </w:r>
            <w:r>
              <w:t>0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1092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Миртазапи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0,04</w:t>
            </w:r>
            <w:r>
              <w:t>4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3</w:t>
            </w:r>
            <w:r>
              <w:t>0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546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Миртазапи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0,02</w:t>
            </w:r>
            <w:r>
              <w:t>4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3</w:t>
            </w:r>
            <w:r>
              <w:t>0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42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Тразодо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0,04</w:t>
            </w:r>
            <w:r>
              <w:t>4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15</w:t>
            </w:r>
            <w:r>
              <w:t>0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2730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pStyle w:val="a5"/>
            </w:pPr>
            <w:r>
              <w:t>N06B</w:t>
            </w:r>
            <w:r>
              <w:t>X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Другие психостимуляторы и ноотропные препарат</w:t>
            </w:r>
            <w:r>
              <w:t>ы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Идебено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0,02</w:t>
            </w:r>
            <w:r>
              <w:t>3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9</w:t>
            </w:r>
            <w:r>
              <w:t>0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540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Церебролизин (ТН</w:t>
            </w:r>
            <w:r>
              <w:t>)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2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л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2</w:t>
            </w:r>
            <w:r>
              <w:t>0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54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Цитиколи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</w:t>
            </w:r>
            <w:r>
              <w:t>9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6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pStyle w:val="a5"/>
            </w:pPr>
            <w:r>
              <w:t>N06D</w:t>
            </w:r>
            <w:r>
              <w:t>A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Антихолинэстеразные средств</w:t>
            </w:r>
            <w:r>
              <w:t>а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Галантами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0,2</w:t>
            </w:r>
            <w:r>
              <w:t>5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  <w:r>
              <w:t>6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584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Донепези</w:t>
            </w:r>
            <w:r>
              <w:t>л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</w:t>
            </w:r>
            <w:r>
              <w:t>2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  <w:r>
              <w:t>0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365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Ривастигми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0,03</w:t>
            </w:r>
            <w:r>
              <w:t>8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6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219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Ривастигми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0,2</w:t>
            </w:r>
            <w:r>
              <w:t>1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шт</w:t>
            </w:r>
            <w:r>
              <w:t>.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36</w:t>
            </w:r>
            <w:r>
              <w:t>5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pStyle w:val="a5"/>
            </w:pPr>
            <w:r>
              <w:t>N06D</w:t>
            </w:r>
            <w:r>
              <w:t>X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Другие препараты для лечения деменци</w:t>
            </w:r>
            <w:r>
              <w:t>и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Гинкго двулопастного листьев экстрак</w:t>
            </w:r>
            <w:r>
              <w:t>т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5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24</w:t>
            </w:r>
            <w:r>
              <w:t>0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4368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Меманти</w:t>
            </w:r>
            <w:r>
              <w:t>н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0,7</w:t>
            </w:r>
            <w:r>
              <w:t>9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2</w:t>
            </w:r>
            <w:r>
              <w:t>0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730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pStyle w:val="a5"/>
            </w:pPr>
            <w:r>
              <w:t>N07A</w:t>
            </w:r>
            <w:r>
              <w:t>X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Прочие парасимпатомиметик</w:t>
            </w:r>
            <w:r>
              <w:t>и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Холина альфосцера</w:t>
            </w:r>
            <w:r>
              <w:t>т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</w:t>
            </w:r>
            <w:r>
              <w:t>6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м</w:t>
            </w: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120</w:t>
            </w:r>
            <w:r>
              <w:t>0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7200</w:t>
            </w:r>
            <w:r>
              <w:t>0</w:t>
            </w:r>
          </w:p>
        </w:tc>
      </w:tr>
      <w:tr w:rsidR="00000000">
        <w:trPr>
          <w:divId w:val="1570072830"/>
        </w:trPr>
        <w:tc>
          <w:tcPr>
            <w:tcW w:w="47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60" w:type="pct"/>
            <w:vAlign w:val="center"/>
            <w:hideMark/>
          </w:tcPr>
          <w:p w:rsidR="00000000" w:rsidRDefault="00017C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75" w:type="pct"/>
            <w:vAlign w:val="center"/>
            <w:hideMark/>
          </w:tcPr>
          <w:p w:rsidR="00000000" w:rsidRDefault="00017C4B">
            <w:pPr>
              <w:pStyle w:val="a5"/>
            </w:pPr>
            <w:r>
              <w:t>Холина альфосцера</w:t>
            </w:r>
            <w:r>
              <w:t>т</w:t>
            </w:r>
          </w:p>
        </w:tc>
        <w:tc>
          <w:tcPr>
            <w:tcW w:w="7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0,006</w:t>
            </w:r>
            <w:r>
              <w:t>3</w:t>
            </w:r>
          </w:p>
        </w:tc>
        <w:tc>
          <w:tcPr>
            <w:tcW w:w="5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г</w:t>
            </w:r>
          </w:p>
        </w:tc>
        <w:tc>
          <w:tcPr>
            <w:tcW w:w="3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</w:p>
        </w:tc>
        <w:tc>
          <w:tcPr>
            <w:tcW w:w="455" w:type="pct"/>
            <w:vAlign w:val="center"/>
            <w:hideMark/>
          </w:tcPr>
          <w:p w:rsidR="00000000" w:rsidRDefault="00017C4B">
            <w:pPr>
              <w:pStyle w:val="a5"/>
            </w:pPr>
            <w:r>
              <w:t>1</w:t>
            </w:r>
            <w:r>
              <w:t>0</w:t>
            </w:r>
          </w:p>
        </w:tc>
      </w:tr>
    </w:tbl>
    <w:p w:rsidR="00000000" w:rsidRDefault="00017C4B">
      <w:pPr>
        <w:pStyle w:val="2"/>
        <w:spacing w:line="276" w:lineRule="auto"/>
        <w:divId w:val="1828475866"/>
        <w:rPr>
          <w:rFonts w:eastAsia="Times New Roman"/>
        </w:rPr>
      </w:pPr>
      <w:r>
        <w:rPr>
          <w:rFonts w:eastAsia="Times New Roman"/>
        </w:rPr>
        <w:t>Виды лечебного питания, включая специализированные продукты лечебного питани</w:t>
      </w:r>
      <w:r>
        <w:rPr>
          <w:rFonts w:eastAsia="Times New Roman"/>
        </w:rPr>
        <w:t>я</w:t>
      </w:r>
    </w:p>
    <w:tbl>
      <w:tblPr>
        <w:tblW w:w="5000" w:type="pct"/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5891"/>
        <w:gridCol w:w="2170"/>
        <w:gridCol w:w="1628"/>
      </w:tblGrid>
      <w:tr w:rsidR="00000000">
        <w:trPr>
          <w:divId w:val="24183713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17C4B">
            <w:pPr>
              <w:pStyle w:val="a5"/>
            </w:pPr>
            <w:r>
              <w:rPr>
                <w:rStyle w:val="a6"/>
              </w:rPr>
              <w:t>Лечебное питани</w:t>
            </w:r>
            <w:r>
              <w:rPr>
                <w:rStyle w:val="a6"/>
              </w:rPr>
              <w:t>е</w:t>
            </w:r>
          </w:p>
        </w:tc>
      </w:tr>
      <w:tr w:rsidR="00000000">
        <w:trPr>
          <w:divId w:val="241837130"/>
        </w:trPr>
        <w:tc>
          <w:tcPr>
            <w:tcW w:w="30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Наименование вида лечебного питани</w:t>
            </w:r>
            <w:r>
              <w:t>я</w:t>
            </w:r>
          </w:p>
        </w:tc>
        <w:tc>
          <w:tcPr>
            <w:tcW w:w="1120" w:type="pct"/>
            <w:vAlign w:val="center"/>
            <w:hideMark/>
          </w:tcPr>
          <w:p w:rsidR="00000000" w:rsidRDefault="00017C4B">
            <w:pPr>
              <w:pStyle w:val="a5"/>
            </w:pPr>
            <w:r>
              <w:t>Усредненный показатель частоты предоставлени</w:t>
            </w:r>
            <w:r>
              <w:t>я</w:t>
            </w:r>
          </w:p>
        </w:tc>
        <w:tc>
          <w:tcPr>
            <w:tcW w:w="8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Количеств</w:t>
            </w:r>
            <w:r>
              <w:t>о</w:t>
            </w:r>
          </w:p>
        </w:tc>
      </w:tr>
      <w:tr w:rsidR="00000000">
        <w:trPr>
          <w:divId w:val="241837130"/>
        </w:trPr>
        <w:tc>
          <w:tcPr>
            <w:tcW w:w="3040" w:type="pct"/>
            <w:vAlign w:val="center"/>
            <w:hideMark/>
          </w:tcPr>
          <w:p w:rsidR="00000000" w:rsidRDefault="00017C4B">
            <w:pPr>
              <w:pStyle w:val="a5"/>
            </w:pPr>
            <w:r>
              <w:t>Основной вариант стандартной диет</w:t>
            </w:r>
            <w:r>
              <w:t>ы</w:t>
            </w:r>
          </w:p>
        </w:tc>
        <w:tc>
          <w:tcPr>
            <w:tcW w:w="1120" w:type="pct"/>
            <w:vAlign w:val="center"/>
            <w:hideMark/>
          </w:tcPr>
          <w:p w:rsidR="00000000" w:rsidRDefault="00017C4B">
            <w:pPr>
              <w:pStyle w:val="a5"/>
            </w:pPr>
            <w:r>
              <w:t>0,1</w:t>
            </w:r>
            <w:r>
              <w:t>8</w:t>
            </w:r>
          </w:p>
        </w:tc>
        <w:tc>
          <w:tcPr>
            <w:tcW w:w="845" w:type="pct"/>
            <w:vAlign w:val="center"/>
            <w:hideMark/>
          </w:tcPr>
          <w:p w:rsidR="00000000" w:rsidRDefault="00017C4B">
            <w:pPr>
              <w:pStyle w:val="a5"/>
            </w:pPr>
            <w:r>
              <w:t>9</w:t>
            </w:r>
          </w:p>
        </w:tc>
      </w:tr>
    </w:tbl>
    <w:p w:rsidR="00017C4B" w:rsidRDefault="00017C4B">
      <w:pPr>
        <w:spacing w:line="276" w:lineRule="auto"/>
        <w:divId w:val="1456099322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© Материал из Справочной системы «Консилиум»</w:t>
      </w:r>
      <w:r>
        <w:rPr>
          <w:rFonts w:ascii="Arial" w:eastAsia="Times New Roman" w:hAnsi="Arial" w:cs="Arial"/>
          <w:sz w:val="22"/>
          <w:szCs w:val="22"/>
        </w:rPr>
        <w:br/>
        <w:t>https://plus.1crs.ru</w:t>
      </w:r>
      <w:r>
        <w:rPr>
          <w:rFonts w:ascii="Arial" w:eastAsia="Times New Roman" w:hAnsi="Arial" w:cs="Arial"/>
          <w:sz w:val="22"/>
          <w:szCs w:val="22"/>
        </w:rPr>
        <w:br/>
        <w:t>Дата копирования: 22.08.2023</w:t>
      </w:r>
    </w:p>
    <w:sectPr w:rsidR="0001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425"/>
    <w:multiLevelType w:val="multilevel"/>
    <w:tmpl w:val="C366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E40EB"/>
    <w:multiLevelType w:val="multilevel"/>
    <w:tmpl w:val="64C0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200310"/>
    <w:rsid w:val="00017C4B"/>
    <w:rsid w:val="0020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837"/>
    </w:pPr>
    <w:rPr>
      <w:rFonts w:ascii="Arial" w:hAnsi="Arial" w:cs="Arial"/>
      <w:sz w:val="22"/>
      <w:szCs w:val="22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3"/>
      <w:szCs w:val="23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3"/>
      <w:szCs w:val="23"/>
    </w:rPr>
  </w:style>
  <w:style w:type="paragraph" w:customStyle="1" w:styleId="doc-columnsitem-text-press">
    <w:name w:val="doc-columns__item-text-press"/>
    <w:basedOn w:val="a"/>
    <w:pPr>
      <w:spacing w:before="67" w:after="201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3"/>
      <w:szCs w:val="23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517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5866">
          <w:marLeft w:val="0"/>
          <w:marRight w:val="0"/>
          <w:marTop w:val="5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2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6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099322">
      <w:marLeft w:val="0"/>
      <w:marRight w:val="0"/>
      <w:marTop w:val="8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us.1crs.ru/" TargetMode="External"/><Relationship Id="rId21" Type="http://schemas.openxmlformats.org/officeDocument/2006/relationships/hyperlink" Target="https://plus.1crs.ru/" TargetMode="External"/><Relationship Id="rId34" Type="http://schemas.openxmlformats.org/officeDocument/2006/relationships/hyperlink" Target="https://plus.1crs.ru/" TargetMode="External"/><Relationship Id="rId42" Type="http://schemas.openxmlformats.org/officeDocument/2006/relationships/hyperlink" Target="https://plus.1crs.ru/" TargetMode="External"/><Relationship Id="rId47" Type="http://schemas.openxmlformats.org/officeDocument/2006/relationships/hyperlink" Target="https://plus.1crs.ru/" TargetMode="External"/><Relationship Id="rId50" Type="http://schemas.openxmlformats.org/officeDocument/2006/relationships/hyperlink" Target="https://plus.1crs.ru/" TargetMode="External"/><Relationship Id="rId55" Type="http://schemas.openxmlformats.org/officeDocument/2006/relationships/hyperlink" Target="https://plus.1crs.ru/" TargetMode="External"/><Relationship Id="rId63" Type="http://schemas.openxmlformats.org/officeDocument/2006/relationships/hyperlink" Target="https://plus.1crs.ru/" TargetMode="External"/><Relationship Id="rId68" Type="http://schemas.openxmlformats.org/officeDocument/2006/relationships/hyperlink" Target="https://plus.1crs.ru/" TargetMode="External"/><Relationship Id="rId76" Type="http://schemas.openxmlformats.org/officeDocument/2006/relationships/hyperlink" Target="https://plus.1crs.ru/" TargetMode="External"/><Relationship Id="rId84" Type="http://schemas.openxmlformats.org/officeDocument/2006/relationships/hyperlink" Target="https://plus.1crs.ru/" TargetMode="External"/><Relationship Id="rId89" Type="http://schemas.openxmlformats.org/officeDocument/2006/relationships/hyperlink" Target="https://plus.1crs.ru/" TargetMode="External"/><Relationship Id="rId97" Type="http://schemas.openxmlformats.org/officeDocument/2006/relationships/hyperlink" Target="https://plus.1crs.ru/" TargetMode="External"/><Relationship Id="rId7" Type="http://schemas.openxmlformats.org/officeDocument/2006/relationships/hyperlink" Target="https://plus.1crs.ru/" TargetMode="External"/><Relationship Id="rId71" Type="http://schemas.openxmlformats.org/officeDocument/2006/relationships/hyperlink" Target="https://plus.1crs.ru/" TargetMode="External"/><Relationship Id="rId92" Type="http://schemas.openxmlformats.org/officeDocument/2006/relationships/hyperlink" Target="https://plus.1cr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us.1crs.ru/" TargetMode="External"/><Relationship Id="rId29" Type="http://schemas.openxmlformats.org/officeDocument/2006/relationships/hyperlink" Target="https://plus.1crs.ru/" TargetMode="External"/><Relationship Id="rId11" Type="http://schemas.openxmlformats.org/officeDocument/2006/relationships/hyperlink" Target="https://plus.1crs.ru/" TargetMode="External"/><Relationship Id="rId24" Type="http://schemas.openxmlformats.org/officeDocument/2006/relationships/hyperlink" Target="https://plus.1crs.ru/" TargetMode="External"/><Relationship Id="rId32" Type="http://schemas.openxmlformats.org/officeDocument/2006/relationships/hyperlink" Target="https://plus.1crs.ru/" TargetMode="External"/><Relationship Id="rId37" Type="http://schemas.openxmlformats.org/officeDocument/2006/relationships/hyperlink" Target="https://plus.1crs.ru/" TargetMode="External"/><Relationship Id="rId40" Type="http://schemas.openxmlformats.org/officeDocument/2006/relationships/hyperlink" Target="https://plus.1crs.ru/" TargetMode="External"/><Relationship Id="rId45" Type="http://schemas.openxmlformats.org/officeDocument/2006/relationships/hyperlink" Target="https://plus.1crs.ru/" TargetMode="External"/><Relationship Id="rId53" Type="http://schemas.openxmlformats.org/officeDocument/2006/relationships/hyperlink" Target="https://plus.1crs.ru/" TargetMode="External"/><Relationship Id="rId58" Type="http://schemas.openxmlformats.org/officeDocument/2006/relationships/hyperlink" Target="https://plus.1crs.ru/" TargetMode="External"/><Relationship Id="rId66" Type="http://schemas.openxmlformats.org/officeDocument/2006/relationships/hyperlink" Target="https://plus.1crs.ru/" TargetMode="External"/><Relationship Id="rId74" Type="http://schemas.openxmlformats.org/officeDocument/2006/relationships/hyperlink" Target="https://plus.1crs.ru/" TargetMode="External"/><Relationship Id="rId79" Type="http://schemas.openxmlformats.org/officeDocument/2006/relationships/hyperlink" Target="https://plus.1crs.ru/" TargetMode="External"/><Relationship Id="rId87" Type="http://schemas.openxmlformats.org/officeDocument/2006/relationships/hyperlink" Target="https://plus.1crs.ru/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plus.1crs.ru/" TargetMode="External"/><Relationship Id="rId61" Type="http://schemas.openxmlformats.org/officeDocument/2006/relationships/hyperlink" Target="https://plus.1crs.ru/" TargetMode="External"/><Relationship Id="rId82" Type="http://schemas.openxmlformats.org/officeDocument/2006/relationships/hyperlink" Target="https://plus.1crs.ru/" TargetMode="External"/><Relationship Id="rId90" Type="http://schemas.openxmlformats.org/officeDocument/2006/relationships/hyperlink" Target="https://plus.1crs.ru/" TargetMode="External"/><Relationship Id="rId95" Type="http://schemas.openxmlformats.org/officeDocument/2006/relationships/hyperlink" Target="https://plus.1crs.ru/" TargetMode="External"/><Relationship Id="rId19" Type="http://schemas.openxmlformats.org/officeDocument/2006/relationships/hyperlink" Target="https://plus.1crs.ru/" TargetMode="External"/><Relationship Id="rId14" Type="http://schemas.openxmlformats.org/officeDocument/2006/relationships/hyperlink" Target="https://plus.1crs.ru/" TargetMode="External"/><Relationship Id="rId22" Type="http://schemas.openxmlformats.org/officeDocument/2006/relationships/hyperlink" Target="https://plus.1crs.ru/" TargetMode="External"/><Relationship Id="rId27" Type="http://schemas.openxmlformats.org/officeDocument/2006/relationships/hyperlink" Target="https://plus.1crs.ru/" TargetMode="External"/><Relationship Id="rId30" Type="http://schemas.openxmlformats.org/officeDocument/2006/relationships/hyperlink" Target="https://plus.1crs.ru/" TargetMode="External"/><Relationship Id="rId35" Type="http://schemas.openxmlformats.org/officeDocument/2006/relationships/hyperlink" Target="https://plus.1crs.ru/" TargetMode="External"/><Relationship Id="rId43" Type="http://schemas.openxmlformats.org/officeDocument/2006/relationships/hyperlink" Target="https://plus.1crs.ru/" TargetMode="External"/><Relationship Id="rId48" Type="http://schemas.openxmlformats.org/officeDocument/2006/relationships/hyperlink" Target="https://plus.1crs.ru/" TargetMode="External"/><Relationship Id="rId56" Type="http://schemas.openxmlformats.org/officeDocument/2006/relationships/hyperlink" Target="https://plus.1crs.ru/" TargetMode="External"/><Relationship Id="rId64" Type="http://schemas.openxmlformats.org/officeDocument/2006/relationships/hyperlink" Target="https://plus.1crs.ru/" TargetMode="External"/><Relationship Id="rId69" Type="http://schemas.openxmlformats.org/officeDocument/2006/relationships/hyperlink" Target="https://plus.1crs.ru/" TargetMode="External"/><Relationship Id="rId77" Type="http://schemas.openxmlformats.org/officeDocument/2006/relationships/hyperlink" Target="https://plus.1crs.ru/" TargetMode="External"/><Relationship Id="rId100" Type="http://schemas.openxmlformats.org/officeDocument/2006/relationships/hyperlink" Target="https://plus.1crs.ru/" TargetMode="External"/><Relationship Id="rId8" Type="http://schemas.openxmlformats.org/officeDocument/2006/relationships/hyperlink" Target="https://plus.1crs.ru/" TargetMode="External"/><Relationship Id="rId51" Type="http://schemas.openxmlformats.org/officeDocument/2006/relationships/hyperlink" Target="https://plus.1crs.ru/" TargetMode="External"/><Relationship Id="rId72" Type="http://schemas.openxmlformats.org/officeDocument/2006/relationships/hyperlink" Target="https://plus.1crs.ru/" TargetMode="External"/><Relationship Id="rId80" Type="http://schemas.openxmlformats.org/officeDocument/2006/relationships/hyperlink" Target="https://plus.1crs.ru/" TargetMode="External"/><Relationship Id="rId85" Type="http://schemas.openxmlformats.org/officeDocument/2006/relationships/hyperlink" Target="https://plus.1crs.ru/" TargetMode="External"/><Relationship Id="rId93" Type="http://schemas.openxmlformats.org/officeDocument/2006/relationships/hyperlink" Target="https://plus.1crs.ru/" TargetMode="External"/><Relationship Id="rId98" Type="http://schemas.openxmlformats.org/officeDocument/2006/relationships/hyperlink" Target="https://plus.1cr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lus.1crs.ru/" TargetMode="External"/><Relationship Id="rId17" Type="http://schemas.openxmlformats.org/officeDocument/2006/relationships/hyperlink" Target="https://plus.1crs.ru/" TargetMode="External"/><Relationship Id="rId25" Type="http://schemas.openxmlformats.org/officeDocument/2006/relationships/hyperlink" Target="https://plus.1crs.ru/" TargetMode="External"/><Relationship Id="rId33" Type="http://schemas.openxmlformats.org/officeDocument/2006/relationships/hyperlink" Target="https://plus.1crs.ru/" TargetMode="External"/><Relationship Id="rId38" Type="http://schemas.openxmlformats.org/officeDocument/2006/relationships/hyperlink" Target="https://plus.1crs.ru/" TargetMode="External"/><Relationship Id="rId46" Type="http://schemas.openxmlformats.org/officeDocument/2006/relationships/hyperlink" Target="https://plus.1crs.ru/" TargetMode="External"/><Relationship Id="rId59" Type="http://schemas.openxmlformats.org/officeDocument/2006/relationships/hyperlink" Target="https://plus.1crs.ru/" TargetMode="External"/><Relationship Id="rId67" Type="http://schemas.openxmlformats.org/officeDocument/2006/relationships/hyperlink" Target="https://plus.1crs.ru/" TargetMode="External"/><Relationship Id="rId20" Type="http://schemas.openxmlformats.org/officeDocument/2006/relationships/hyperlink" Target="https://plus.1crs.ru/" TargetMode="External"/><Relationship Id="rId41" Type="http://schemas.openxmlformats.org/officeDocument/2006/relationships/hyperlink" Target="https://plus.1crs.ru/" TargetMode="External"/><Relationship Id="rId54" Type="http://schemas.openxmlformats.org/officeDocument/2006/relationships/hyperlink" Target="https://plus.1crs.ru/" TargetMode="External"/><Relationship Id="rId62" Type="http://schemas.openxmlformats.org/officeDocument/2006/relationships/hyperlink" Target="https://plus.1crs.ru/" TargetMode="External"/><Relationship Id="rId70" Type="http://schemas.openxmlformats.org/officeDocument/2006/relationships/hyperlink" Target="https://plus.1crs.ru/" TargetMode="External"/><Relationship Id="rId75" Type="http://schemas.openxmlformats.org/officeDocument/2006/relationships/hyperlink" Target="https://plus.1crs.ru/" TargetMode="External"/><Relationship Id="rId83" Type="http://schemas.openxmlformats.org/officeDocument/2006/relationships/hyperlink" Target="https://plus.1crs.ru/" TargetMode="External"/><Relationship Id="rId88" Type="http://schemas.openxmlformats.org/officeDocument/2006/relationships/hyperlink" Target="https://plus.1crs.ru/" TargetMode="External"/><Relationship Id="rId91" Type="http://schemas.openxmlformats.org/officeDocument/2006/relationships/hyperlink" Target="https://plus.1crs.ru/" TargetMode="External"/><Relationship Id="rId96" Type="http://schemas.openxmlformats.org/officeDocument/2006/relationships/hyperlink" Target="https://plus.1cr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us.1crs.ru/" TargetMode="External"/><Relationship Id="rId15" Type="http://schemas.openxmlformats.org/officeDocument/2006/relationships/hyperlink" Target="https://plus.1crs.ru/" TargetMode="External"/><Relationship Id="rId23" Type="http://schemas.openxmlformats.org/officeDocument/2006/relationships/hyperlink" Target="https://plus.1crs.ru/" TargetMode="External"/><Relationship Id="rId28" Type="http://schemas.openxmlformats.org/officeDocument/2006/relationships/hyperlink" Target="https://plus.1crs.ru/" TargetMode="External"/><Relationship Id="rId36" Type="http://schemas.openxmlformats.org/officeDocument/2006/relationships/hyperlink" Target="https://plus.1crs.ru/" TargetMode="External"/><Relationship Id="rId49" Type="http://schemas.openxmlformats.org/officeDocument/2006/relationships/hyperlink" Target="https://plus.1crs.ru/" TargetMode="External"/><Relationship Id="rId57" Type="http://schemas.openxmlformats.org/officeDocument/2006/relationships/hyperlink" Target="https://plus.1crs.ru/" TargetMode="External"/><Relationship Id="rId10" Type="http://schemas.openxmlformats.org/officeDocument/2006/relationships/hyperlink" Target="https://plus.1crs.ru/" TargetMode="External"/><Relationship Id="rId31" Type="http://schemas.openxmlformats.org/officeDocument/2006/relationships/hyperlink" Target="https://plus.1crs.ru/" TargetMode="External"/><Relationship Id="rId44" Type="http://schemas.openxmlformats.org/officeDocument/2006/relationships/hyperlink" Target="https://plus.1crs.ru/" TargetMode="External"/><Relationship Id="rId52" Type="http://schemas.openxmlformats.org/officeDocument/2006/relationships/hyperlink" Target="https://plus.1crs.ru/" TargetMode="External"/><Relationship Id="rId60" Type="http://schemas.openxmlformats.org/officeDocument/2006/relationships/hyperlink" Target="https://plus.1crs.ru/" TargetMode="External"/><Relationship Id="rId65" Type="http://schemas.openxmlformats.org/officeDocument/2006/relationships/hyperlink" Target="https://plus.1crs.ru/" TargetMode="External"/><Relationship Id="rId73" Type="http://schemas.openxmlformats.org/officeDocument/2006/relationships/hyperlink" Target="https://plus.1crs.ru/" TargetMode="External"/><Relationship Id="rId78" Type="http://schemas.openxmlformats.org/officeDocument/2006/relationships/hyperlink" Target="https://plus.1crs.ru/" TargetMode="External"/><Relationship Id="rId81" Type="http://schemas.openxmlformats.org/officeDocument/2006/relationships/hyperlink" Target="https://plus.1crs.ru/" TargetMode="External"/><Relationship Id="rId86" Type="http://schemas.openxmlformats.org/officeDocument/2006/relationships/hyperlink" Target="https://plus.1crs.ru/" TargetMode="External"/><Relationship Id="rId94" Type="http://schemas.openxmlformats.org/officeDocument/2006/relationships/hyperlink" Target="https://plus.1crs.ru/" TargetMode="External"/><Relationship Id="rId99" Type="http://schemas.openxmlformats.org/officeDocument/2006/relationships/hyperlink" Target="https://plus.1crs.ru/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us.1crs.ru/" TargetMode="External"/><Relationship Id="rId13" Type="http://schemas.openxmlformats.org/officeDocument/2006/relationships/hyperlink" Target="https://plus.1crs.ru/" TargetMode="External"/><Relationship Id="rId18" Type="http://schemas.openxmlformats.org/officeDocument/2006/relationships/hyperlink" Target="https://plus.1crs.ru/" TargetMode="External"/><Relationship Id="rId39" Type="http://schemas.openxmlformats.org/officeDocument/2006/relationships/hyperlink" Target="https://plus.1c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3414</Words>
  <Characters>19461</Characters>
  <Application>Microsoft Office Word</Application>
  <DocSecurity>0</DocSecurity>
  <Lines>162</Lines>
  <Paragraphs>45</Paragraphs>
  <ScaleCrop>false</ScaleCrop>
  <Company/>
  <LinksUpToDate>false</LinksUpToDate>
  <CharactersWithSpaces>22830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2</cp:revision>
  <dcterms:created xsi:type="dcterms:W3CDTF">2023-09-28T17:49:00Z</dcterms:created>
  <dcterms:modified xsi:type="dcterms:W3CDTF">2023-09-28T17:49:00Z</dcterms:modified>
</cp:coreProperties>
</file>